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F5" w:rsidRDefault="00D96D30" w:rsidP="00E208EC">
      <w:pPr>
        <w:pStyle w:val="Heading1"/>
        <w:tabs>
          <w:tab w:val="left" w:pos="567"/>
        </w:tabs>
        <w:kinsoku w:val="0"/>
        <w:overflowPunct w:val="0"/>
        <w:spacing w:before="40" w:after="40"/>
        <w:ind w:left="0"/>
        <w:jc w:val="center"/>
        <w:rPr>
          <w:spacing w:val="1"/>
          <w:szCs w:val="22"/>
        </w:rPr>
      </w:pPr>
      <w:r w:rsidRPr="00D96D30">
        <w:rPr>
          <w:b w:val="0"/>
          <w:noProof/>
        </w:rPr>
        <w:drawing>
          <wp:anchor distT="0" distB="0" distL="114300" distR="114300" simplePos="0" relativeHeight="251658240" behindDoc="0" locked="0" layoutInCell="1" allowOverlap="1" wp14:anchorId="6E40ED2E">
            <wp:simplePos x="0" y="0"/>
            <wp:positionH relativeFrom="margin">
              <wp:posOffset>4514215</wp:posOffset>
            </wp:positionH>
            <wp:positionV relativeFrom="margin">
              <wp:posOffset>114300</wp:posOffset>
            </wp:positionV>
            <wp:extent cx="2094181" cy="564766"/>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 2017.jpg"/>
                    <pic:cNvPicPr/>
                  </pic:nvPicPr>
                  <pic:blipFill>
                    <a:blip r:embed="rId9"/>
                    <a:stretch>
                      <a:fillRect/>
                    </a:stretch>
                  </pic:blipFill>
                  <pic:spPr>
                    <a:xfrm>
                      <a:off x="0" y="0"/>
                      <a:ext cx="2094181" cy="564766"/>
                    </a:xfrm>
                    <a:prstGeom prst="rect">
                      <a:avLst/>
                    </a:prstGeom>
                  </pic:spPr>
                </pic:pic>
              </a:graphicData>
            </a:graphic>
            <wp14:sizeRelH relativeFrom="page">
              <wp14:pctWidth>0</wp14:pctWidth>
            </wp14:sizeRelH>
            <wp14:sizeRelV relativeFrom="page">
              <wp14:pctHeight>0</wp14:pctHeight>
            </wp14:sizeRelV>
          </wp:anchor>
        </w:drawing>
      </w:r>
      <w:r w:rsidR="00C954E9" w:rsidRPr="00D96D30">
        <w:rPr>
          <w:spacing w:val="1"/>
          <w:szCs w:val="22"/>
        </w:rPr>
        <w:t xml:space="preserve"> </w:t>
      </w:r>
    </w:p>
    <w:p w:rsidR="00EB0EF5" w:rsidRPr="00CB2A46" w:rsidRDefault="00EB0EF5" w:rsidP="00E208EC">
      <w:pPr>
        <w:pStyle w:val="Heading1"/>
        <w:tabs>
          <w:tab w:val="left" w:pos="567"/>
        </w:tabs>
        <w:kinsoku w:val="0"/>
        <w:overflowPunct w:val="0"/>
        <w:spacing w:before="40" w:after="40"/>
        <w:ind w:left="0"/>
        <w:jc w:val="center"/>
        <w:rPr>
          <w:spacing w:val="1"/>
          <w:sz w:val="22"/>
          <w:szCs w:val="22"/>
        </w:rPr>
      </w:pPr>
    </w:p>
    <w:p w:rsidR="00C954E9" w:rsidRPr="00CB2A46" w:rsidRDefault="00DB0B5E" w:rsidP="00E208EC">
      <w:pPr>
        <w:pStyle w:val="Heading1"/>
        <w:tabs>
          <w:tab w:val="left" w:pos="567"/>
        </w:tabs>
        <w:kinsoku w:val="0"/>
        <w:overflowPunct w:val="0"/>
        <w:spacing w:before="40" w:after="40"/>
        <w:ind w:left="0"/>
        <w:jc w:val="center"/>
        <w:rPr>
          <w:b w:val="0"/>
          <w:bCs w:val="0"/>
        </w:rPr>
      </w:pPr>
      <w:r w:rsidRPr="00CB2A46">
        <w:rPr>
          <w:spacing w:val="1"/>
        </w:rPr>
        <w:t xml:space="preserve">West </w:t>
      </w:r>
      <w:r w:rsidR="00C954E9" w:rsidRPr="00CB2A46">
        <w:rPr>
          <w:spacing w:val="-2"/>
        </w:rPr>
        <w:t>Lo</w:t>
      </w:r>
      <w:r w:rsidR="00C954E9" w:rsidRPr="00CB2A46">
        <w:t>t</w:t>
      </w:r>
      <w:r w:rsidR="00C954E9" w:rsidRPr="00CB2A46">
        <w:rPr>
          <w:spacing w:val="-2"/>
        </w:rPr>
        <w:t>h</w:t>
      </w:r>
      <w:r w:rsidR="00C954E9" w:rsidRPr="00CB2A46">
        <w:rPr>
          <w:spacing w:val="1"/>
        </w:rPr>
        <w:t>i</w:t>
      </w:r>
      <w:r w:rsidR="00C954E9" w:rsidRPr="00CB2A46">
        <w:rPr>
          <w:spacing w:val="-1"/>
        </w:rPr>
        <w:t>a</w:t>
      </w:r>
      <w:r w:rsidR="00C954E9" w:rsidRPr="00CB2A46">
        <w:t xml:space="preserve">n </w:t>
      </w:r>
      <w:r w:rsidR="00C954E9" w:rsidRPr="00CB2A46">
        <w:rPr>
          <w:spacing w:val="-2"/>
        </w:rPr>
        <w:t>Coun</w:t>
      </w:r>
      <w:r w:rsidR="00C954E9" w:rsidRPr="00CB2A46">
        <w:rPr>
          <w:spacing w:val="-1"/>
        </w:rPr>
        <w:t>c</w:t>
      </w:r>
      <w:r w:rsidR="00C954E9" w:rsidRPr="00CB2A46">
        <w:rPr>
          <w:spacing w:val="1"/>
        </w:rPr>
        <w:t>i</w:t>
      </w:r>
      <w:r w:rsidR="00C954E9" w:rsidRPr="00CB2A46">
        <w:t>l</w:t>
      </w:r>
    </w:p>
    <w:p w:rsidR="00C954E9" w:rsidRPr="00CB2A46" w:rsidRDefault="00C954E9" w:rsidP="00E208EC">
      <w:pPr>
        <w:kinsoku w:val="0"/>
        <w:overflowPunct w:val="0"/>
        <w:spacing w:before="40" w:after="40"/>
        <w:jc w:val="center"/>
        <w:rPr>
          <w:rFonts w:ascii="Arial" w:hAnsi="Arial" w:cs="Arial"/>
          <w:b/>
          <w:bCs/>
          <w:spacing w:val="-3"/>
          <w:sz w:val="28"/>
          <w:szCs w:val="28"/>
        </w:rPr>
      </w:pPr>
      <w:r w:rsidRPr="00CB2A46">
        <w:rPr>
          <w:rFonts w:ascii="Arial" w:hAnsi="Arial" w:cs="Arial"/>
          <w:b/>
          <w:bCs/>
          <w:spacing w:val="-1"/>
          <w:sz w:val="28"/>
          <w:szCs w:val="28"/>
        </w:rPr>
        <w:t>Ga</w:t>
      </w:r>
      <w:r w:rsidRPr="00CB2A46">
        <w:rPr>
          <w:rFonts w:ascii="Arial" w:hAnsi="Arial" w:cs="Arial"/>
          <w:b/>
          <w:bCs/>
          <w:spacing w:val="1"/>
          <w:sz w:val="28"/>
          <w:szCs w:val="28"/>
        </w:rPr>
        <w:t>l</w:t>
      </w:r>
      <w:r w:rsidRPr="00CB2A46">
        <w:rPr>
          <w:rFonts w:ascii="Arial" w:hAnsi="Arial" w:cs="Arial"/>
          <w:b/>
          <w:bCs/>
          <w:sz w:val="28"/>
          <w:szCs w:val="28"/>
        </w:rPr>
        <w:t>a</w:t>
      </w:r>
      <w:r w:rsidRPr="00CB2A46">
        <w:rPr>
          <w:rFonts w:ascii="Arial" w:hAnsi="Arial" w:cs="Arial"/>
          <w:b/>
          <w:bCs/>
          <w:spacing w:val="-2"/>
          <w:sz w:val="28"/>
          <w:szCs w:val="28"/>
        </w:rPr>
        <w:t xml:space="preserve"> </w:t>
      </w:r>
      <w:r w:rsidR="001E261A" w:rsidRPr="00CB2A46">
        <w:rPr>
          <w:rFonts w:ascii="Arial" w:hAnsi="Arial" w:cs="Arial"/>
          <w:b/>
          <w:bCs/>
          <w:spacing w:val="-2"/>
          <w:sz w:val="28"/>
          <w:szCs w:val="28"/>
        </w:rPr>
        <w:t xml:space="preserve">and </w:t>
      </w:r>
      <w:r w:rsidR="00E208EC" w:rsidRPr="00CB2A46">
        <w:rPr>
          <w:rFonts w:ascii="Arial" w:hAnsi="Arial" w:cs="Arial"/>
          <w:b/>
          <w:bCs/>
          <w:spacing w:val="-2"/>
          <w:sz w:val="28"/>
          <w:szCs w:val="28"/>
        </w:rPr>
        <w:t>Similar Annual</w:t>
      </w:r>
      <w:r w:rsidR="001E261A" w:rsidRPr="00CB2A46">
        <w:rPr>
          <w:rFonts w:ascii="Arial" w:hAnsi="Arial" w:cs="Arial"/>
          <w:b/>
          <w:bCs/>
          <w:spacing w:val="-2"/>
          <w:sz w:val="28"/>
          <w:szCs w:val="28"/>
        </w:rPr>
        <w:t xml:space="preserve"> Events </w:t>
      </w:r>
      <w:r w:rsidR="00876D84" w:rsidRPr="00CB2A46">
        <w:rPr>
          <w:rFonts w:ascii="Arial" w:hAnsi="Arial" w:cs="Arial"/>
          <w:b/>
          <w:bCs/>
          <w:spacing w:val="-1"/>
          <w:sz w:val="28"/>
          <w:szCs w:val="28"/>
        </w:rPr>
        <w:t>Fund</w:t>
      </w:r>
      <w:r w:rsidR="00BC4CB1" w:rsidRPr="00CB2A46">
        <w:rPr>
          <w:rFonts w:ascii="Arial" w:hAnsi="Arial" w:cs="Arial"/>
          <w:b/>
          <w:bCs/>
          <w:spacing w:val="-1"/>
          <w:sz w:val="28"/>
          <w:szCs w:val="28"/>
        </w:rPr>
        <w:t xml:space="preserve"> </w:t>
      </w:r>
      <w:r w:rsidR="001E261A" w:rsidRPr="00CB2A46">
        <w:rPr>
          <w:rFonts w:ascii="Arial" w:hAnsi="Arial" w:cs="Arial"/>
          <w:b/>
          <w:bCs/>
          <w:spacing w:val="-1"/>
          <w:sz w:val="28"/>
          <w:szCs w:val="28"/>
        </w:rPr>
        <w:t>G</w:t>
      </w:r>
      <w:r w:rsidR="001E261A" w:rsidRPr="00CB2A46">
        <w:rPr>
          <w:rFonts w:ascii="Arial" w:hAnsi="Arial" w:cs="Arial"/>
          <w:b/>
          <w:bCs/>
          <w:spacing w:val="1"/>
          <w:sz w:val="28"/>
          <w:szCs w:val="28"/>
        </w:rPr>
        <w:t>r</w:t>
      </w:r>
      <w:r w:rsidR="001E261A" w:rsidRPr="00CB2A46">
        <w:rPr>
          <w:rFonts w:ascii="Arial" w:hAnsi="Arial" w:cs="Arial"/>
          <w:b/>
          <w:bCs/>
          <w:spacing w:val="-1"/>
          <w:sz w:val="28"/>
          <w:szCs w:val="28"/>
        </w:rPr>
        <w:t>a</w:t>
      </w:r>
      <w:r w:rsidR="001E261A" w:rsidRPr="00CB2A46">
        <w:rPr>
          <w:rFonts w:ascii="Arial" w:hAnsi="Arial" w:cs="Arial"/>
          <w:b/>
          <w:bCs/>
          <w:spacing w:val="-2"/>
          <w:sz w:val="28"/>
          <w:szCs w:val="28"/>
        </w:rPr>
        <w:t>n</w:t>
      </w:r>
      <w:r w:rsidR="001E261A" w:rsidRPr="00CB2A46">
        <w:rPr>
          <w:rFonts w:ascii="Arial" w:hAnsi="Arial" w:cs="Arial"/>
          <w:b/>
          <w:bCs/>
          <w:sz w:val="28"/>
          <w:szCs w:val="28"/>
        </w:rPr>
        <w:t>t</w:t>
      </w:r>
      <w:r w:rsidR="001E261A" w:rsidRPr="00CB2A46">
        <w:rPr>
          <w:rFonts w:ascii="Arial" w:hAnsi="Arial" w:cs="Arial"/>
          <w:b/>
          <w:bCs/>
          <w:spacing w:val="-1"/>
          <w:sz w:val="28"/>
          <w:szCs w:val="28"/>
        </w:rPr>
        <w:t xml:space="preserve"> </w:t>
      </w:r>
      <w:r w:rsidR="00BC4CB1" w:rsidRPr="00CB2A46">
        <w:rPr>
          <w:rFonts w:ascii="Arial" w:hAnsi="Arial" w:cs="Arial"/>
          <w:b/>
          <w:bCs/>
          <w:spacing w:val="-1"/>
          <w:sz w:val="28"/>
          <w:szCs w:val="28"/>
        </w:rPr>
        <w:t>Scheme</w:t>
      </w:r>
    </w:p>
    <w:p w:rsidR="00BF37AD" w:rsidRPr="00CB2A46" w:rsidRDefault="00876D84" w:rsidP="00CF1421">
      <w:pPr>
        <w:kinsoku w:val="0"/>
        <w:overflowPunct w:val="0"/>
        <w:spacing w:before="40" w:after="40" w:line="240" w:lineRule="exact"/>
        <w:jc w:val="center"/>
        <w:rPr>
          <w:rFonts w:ascii="Arial" w:hAnsi="Arial" w:cs="Arial"/>
          <w:b/>
          <w:sz w:val="22"/>
          <w:szCs w:val="22"/>
        </w:rPr>
      </w:pPr>
      <w:r w:rsidRPr="00CB2A46">
        <w:rPr>
          <w:rFonts w:ascii="Arial" w:hAnsi="Arial" w:cs="Arial"/>
          <w:b/>
          <w:sz w:val="28"/>
          <w:szCs w:val="28"/>
        </w:rPr>
        <w:t>Guidance Notes for Applicants</w:t>
      </w:r>
    </w:p>
    <w:p w:rsidR="00CF1421" w:rsidRPr="00CB2A46" w:rsidRDefault="00CF1421" w:rsidP="00CF1421">
      <w:pPr>
        <w:kinsoku w:val="0"/>
        <w:overflowPunct w:val="0"/>
        <w:spacing w:before="40" w:after="40" w:line="240" w:lineRule="exact"/>
        <w:jc w:val="both"/>
        <w:rPr>
          <w:rFonts w:ascii="Arial" w:hAnsi="Arial" w:cs="Arial"/>
          <w:b/>
          <w:sz w:val="22"/>
          <w:szCs w:val="22"/>
          <w:u w:val="single"/>
        </w:rPr>
      </w:pPr>
    </w:p>
    <w:p w:rsidR="002E17E1" w:rsidRPr="00CB2A46" w:rsidRDefault="002E17E1"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GENERAL</w:t>
      </w:r>
    </w:p>
    <w:p w:rsidR="002324C2" w:rsidRPr="00CB2A46" w:rsidRDefault="002324C2" w:rsidP="00D8199D">
      <w:pPr>
        <w:kinsoku w:val="0"/>
        <w:overflowPunct w:val="0"/>
        <w:spacing w:before="40" w:after="40" w:line="240" w:lineRule="exact"/>
        <w:jc w:val="both"/>
        <w:rPr>
          <w:rFonts w:ascii="Arial" w:hAnsi="Arial" w:cs="Arial"/>
          <w:b/>
          <w:sz w:val="22"/>
          <w:szCs w:val="22"/>
          <w:u w:val="single"/>
        </w:rPr>
      </w:pPr>
    </w:p>
    <w:p w:rsidR="00876D84" w:rsidRPr="00CB2A46" w:rsidRDefault="00876D84" w:rsidP="00D8199D">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What is the Gala</w:t>
      </w:r>
      <w:r w:rsidR="001E261A" w:rsidRPr="00CB2A46">
        <w:rPr>
          <w:rFonts w:ascii="Arial" w:hAnsi="Arial" w:cs="Arial"/>
          <w:b/>
          <w:sz w:val="22"/>
          <w:szCs w:val="22"/>
        </w:rPr>
        <w:t xml:space="preserve"> and </w:t>
      </w:r>
      <w:r w:rsidR="00E208EC" w:rsidRPr="00CB2A46">
        <w:rPr>
          <w:rFonts w:ascii="Arial" w:hAnsi="Arial" w:cs="Arial"/>
          <w:b/>
          <w:sz w:val="22"/>
          <w:szCs w:val="22"/>
        </w:rPr>
        <w:t xml:space="preserve">Similar Annual Events </w:t>
      </w:r>
      <w:r w:rsidRPr="00CB2A46">
        <w:rPr>
          <w:rFonts w:ascii="Arial" w:hAnsi="Arial" w:cs="Arial"/>
          <w:b/>
          <w:sz w:val="22"/>
          <w:szCs w:val="22"/>
        </w:rPr>
        <w:t>Fund?</w:t>
      </w:r>
    </w:p>
    <w:p w:rsidR="002324C2" w:rsidRPr="00CB2A46" w:rsidRDefault="002324C2" w:rsidP="00D8199D">
      <w:pPr>
        <w:kinsoku w:val="0"/>
        <w:overflowPunct w:val="0"/>
        <w:spacing w:before="40" w:after="40" w:line="240" w:lineRule="exact"/>
        <w:jc w:val="both"/>
        <w:rPr>
          <w:rFonts w:ascii="Arial" w:hAnsi="Arial" w:cs="Arial"/>
          <w:b/>
          <w:sz w:val="22"/>
          <w:szCs w:val="22"/>
          <w:u w:val="single"/>
        </w:rPr>
      </w:pPr>
    </w:p>
    <w:p w:rsidR="00876D84" w:rsidRPr="00CB2A46" w:rsidRDefault="00876D84" w:rsidP="00CB2A46">
      <w:pPr>
        <w:spacing w:before="40" w:after="40"/>
        <w:jc w:val="both"/>
        <w:rPr>
          <w:rFonts w:ascii="Arial" w:hAnsi="Arial" w:cs="Arial"/>
          <w:sz w:val="22"/>
          <w:szCs w:val="22"/>
        </w:rPr>
      </w:pPr>
      <w:r w:rsidRPr="00CB2A46">
        <w:rPr>
          <w:rFonts w:ascii="Arial" w:hAnsi="Arial" w:cs="Arial"/>
          <w:sz w:val="22"/>
          <w:szCs w:val="22"/>
        </w:rPr>
        <w:t xml:space="preserve">Every year the council agrees a sum of money to be allocated to organisations that provide a gala or </w:t>
      </w:r>
      <w:r w:rsidR="001E261A" w:rsidRPr="00CB2A46">
        <w:rPr>
          <w:rFonts w:ascii="Arial" w:hAnsi="Arial" w:cs="Arial"/>
          <w:sz w:val="22"/>
          <w:szCs w:val="22"/>
        </w:rPr>
        <w:t>similar</w:t>
      </w:r>
      <w:r w:rsidR="009F1DB5" w:rsidRPr="00CB2A46">
        <w:rPr>
          <w:rFonts w:ascii="Arial" w:hAnsi="Arial" w:cs="Arial"/>
          <w:sz w:val="22"/>
          <w:szCs w:val="22"/>
        </w:rPr>
        <w:t xml:space="preserve"> traditional</w:t>
      </w:r>
      <w:r w:rsidR="001E261A" w:rsidRPr="00CB2A46">
        <w:rPr>
          <w:rFonts w:ascii="Arial" w:hAnsi="Arial" w:cs="Arial"/>
          <w:sz w:val="22"/>
          <w:szCs w:val="22"/>
        </w:rPr>
        <w:t xml:space="preserve"> </w:t>
      </w:r>
      <w:r w:rsidR="00E208EC" w:rsidRPr="00CB2A46">
        <w:rPr>
          <w:rFonts w:ascii="Arial" w:hAnsi="Arial" w:cs="Arial"/>
          <w:sz w:val="22"/>
          <w:szCs w:val="22"/>
        </w:rPr>
        <w:t xml:space="preserve">style annual </w:t>
      </w:r>
      <w:r w:rsidR="001E261A" w:rsidRPr="00CB2A46">
        <w:rPr>
          <w:rFonts w:ascii="Arial" w:hAnsi="Arial" w:cs="Arial"/>
          <w:sz w:val="22"/>
          <w:szCs w:val="22"/>
        </w:rPr>
        <w:t>event</w:t>
      </w:r>
      <w:r w:rsidRPr="00CB2A46">
        <w:rPr>
          <w:rFonts w:ascii="Arial" w:hAnsi="Arial" w:cs="Arial"/>
          <w:sz w:val="22"/>
          <w:szCs w:val="22"/>
        </w:rPr>
        <w:t xml:space="preserve"> for residents of a</w:t>
      </w:r>
      <w:r w:rsidRPr="00CB2A46">
        <w:rPr>
          <w:rFonts w:ascii="Arial" w:hAnsi="Arial" w:cs="Arial"/>
          <w:spacing w:val="-2"/>
          <w:sz w:val="22"/>
          <w:szCs w:val="22"/>
        </w:rPr>
        <w:t xml:space="preserve"> </w:t>
      </w:r>
      <w:r w:rsidRPr="00CB2A46">
        <w:rPr>
          <w:rFonts w:ascii="Arial" w:hAnsi="Arial" w:cs="Arial"/>
          <w:spacing w:val="1"/>
          <w:sz w:val="22"/>
          <w:szCs w:val="22"/>
        </w:rPr>
        <w:t>t</w:t>
      </w:r>
      <w:r w:rsidRPr="00CB2A46">
        <w:rPr>
          <w:rFonts w:ascii="Arial" w:hAnsi="Arial" w:cs="Arial"/>
          <w:spacing w:val="-1"/>
          <w:sz w:val="22"/>
          <w:szCs w:val="22"/>
        </w:rPr>
        <w:t>o</w:t>
      </w:r>
      <w:r w:rsidRPr="00CB2A46">
        <w:rPr>
          <w:rFonts w:ascii="Arial" w:hAnsi="Arial" w:cs="Arial"/>
          <w:spacing w:val="-4"/>
          <w:sz w:val="22"/>
          <w:szCs w:val="22"/>
        </w:rPr>
        <w:t>w</w:t>
      </w:r>
      <w:r w:rsidRPr="00CB2A46">
        <w:rPr>
          <w:rFonts w:ascii="Arial" w:hAnsi="Arial" w:cs="Arial"/>
          <w:spacing w:val="-1"/>
          <w:sz w:val="22"/>
          <w:szCs w:val="22"/>
        </w:rPr>
        <w:t>n</w:t>
      </w:r>
      <w:r w:rsidRPr="00CB2A46">
        <w:rPr>
          <w:rFonts w:ascii="Arial" w:hAnsi="Arial" w:cs="Arial"/>
          <w:sz w:val="22"/>
          <w:szCs w:val="22"/>
        </w:rPr>
        <w:t>,</w:t>
      </w:r>
      <w:r w:rsidRPr="00CB2A46">
        <w:rPr>
          <w:rFonts w:ascii="Arial" w:hAnsi="Arial" w:cs="Arial"/>
          <w:spacing w:val="2"/>
          <w:sz w:val="22"/>
          <w:szCs w:val="22"/>
        </w:rPr>
        <w:t xml:space="preserve"> </w:t>
      </w:r>
      <w:r w:rsidRPr="00CB2A46">
        <w:rPr>
          <w:rFonts w:ascii="Arial" w:hAnsi="Arial" w:cs="Arial"/>
          <w:spacing w:val="-3"/>
          <w:sz w:val="22"/>
          <w:szCs w:val="22"/>
        </w:rPr>
        <w:t>v</w:t>
      </w:r>
      <w:r w:rsidRPr="00CB2A46">
        <w:rPr>
          <w:rFonts w:ascii="Arial" w:hAnsi="Arial" w:cs="Arial"/>
          <w:spacing w:val="-1"/>
          <w:sz w:val="22"/>
          <w:szCs w:val="22"/>
        </w:rPr>
        <w:t>ill</w:t>
      </w:r>
      <w:r w:rsidRPr="00CB2A46">
        <w:rPr>
          <w:rFonts w:ascii="Arial" w:hAnsi="Arial" w:cs="Arial"/>
          <w:spacing w:val="2"/>
          <w:sz w:val="22"/>
          <w:szCs w:val="22"/>
        </w:rPr>
        <w:t>ag</w:t>
      </w:r>
      <w:r w:rsidRPr="00CB2A46">
        <w:rPr>
          <w:rFonts w:ascii="Arial" w:hAnsi="Arial" w:cs="Arial"/>
          <w:sz w:val="22"/>
          <w:szCs w:val="22"/>
        </w:rPr>
        <w:t>e</w:t>
      </w:r>
      <w:r w:rsidRPr="00CB2A46">
        <w:rPr>
          <w:rFonts w:ascii="Arial" w:hAnsi="Arial" w:cs="Arial"/>
          <w:spacing w:val="-2"/>
          <w:sz w:val="22"/>
          <w:szCs w:val="22"/>
        </w:rPr>
        <w:t xml:space="preserve"> </w:t>
      </w:r>
      <w:r w:rsidRPr="00CB2A46">
        <w:rPr>
          <w:rFonts w:ascii="Arial" w:hAnsi="Arial" w:cs="Arial"/>
          <w:spacing w:val="-1"/>
          <w:sz w:val="22"/>
          <w:szCs w:val="22"/>
        </w:rPr>
        <w:t>o</w:t>
      </w:r>
      <w:r w:rsidRPr="00CB2A46">
        <w:rPr>
          <w:rFonts w:ascii="Arial" w:hAnsi="Arial" w:cs="Arial"/>
          <w:sz w:val="22"/>
          <w:szCs w:val="22"/>
        </w:rPr>
        <w:t>r</w:t>
      </w:r>
      <w:r w:rsidRPr="00CB2A46">
        <w:rPr>
          <w:rFonts w:ascii="Arial" w:hAnsi="Arial" w:cs="Arial"/>
          <w:spacing w:val="-1"/>
          <w:sz w:val="22"/>
          <w:szCs w:val="22"/>
        </w:rPr>
        <w:t xml:space="preserve"> </w:t>
      </w:r>
      <w:r w:rsidRPr="00CB2A46">
        <w:rPr>
          <w:rFonts w:ascii="Arial" w:hAnsi="Arial" w:cs="Arial"/>
          <w:spacing w:val="-2"/>
          <w:sz w:val="22"/>
          <w:szCs w:val="22"/>
        </w:rPr>
        <w:t>l</w:t>
      </w:r>
      <w:r w:rsidRPr="00CB2A46">
        <w:rPr>
          <w:rFonts w:ascii="Arial" w:hAnsi="Arial" w:cs="Arial"/>
          <w:spacing w:val="-1"/>
          <w:sz w:val="22"/>
          <w:szCs w:val="22"/>
        </w:rPr>
        <w:t>o</w:t>
      </w:r>
      <w:r w:rsidRPr="00CB2A46">
        <w:rPr>
          <w:rFonts w:ascii="Arial" w:hAnsi="Arial" w:cs="Arial"/>
          <w:sz w:val="22"/>
          <w:szCs w:val="22"/>
        </w:rPr>
        <w:t>c</w:t>
      </w:r>
      <w:r w:rsidRPr="00CB2A46">
        <w:rPr>
          <w:rFonts w:ascii="Arial" w:hAnsi="Arial" w:cs="Arial"/>
          <w:spacing w:val="-1"/>
          <w:sz w:val="22"/>
          <w:szCs w:val="22"/>
        </w:rPr>
        <w:t>a</w:t>
      </w:r>
      <w:r w:rsidRPr="00CB2A46">
        <w:rPr>
          <w:rFonts w:ascii="Arial" w:hAnsi="Arial" w:cs="Arial"/>
          <w:spacing w:val="-2"/>
          <w:sz w:val="22"/>
          <w:szCs w:val="22"/>
        </w:rPr>
        <w:t>li</w:t>
      </w:r>
      <w:r w:rsidRPr="00CB2A46">
        <w:rPr>
          <w:rFonts w:ascii="Arial" w:hAnsi="Arial" w:cs="Arial"/>
          <w:spacing w:val="1"/>
          <w:sz w:val="22"/>
          <w:szCs w:val="22"/>
        </w:rPr>
        <w:t>t</w:t>
      </w:r>
      <w:r w:rsidRPr="00CB2A46">
        <w:rPr>
          <w:rFonts w:ascii="Arial" w:hAnsi="Arial" w:cs="Arial"/>
          <w:spacing w:val="-3"/>
          <w:sz w:val="22"/>
          <w:szCs w:val="22"/>
        </w:rPr>
        <w:t>y</w:t>
      </w:r>
      <w:r w:rsidRPr="00CB2A46">
        <w:rPr>
          <w:rFonts w:ascii="Arial" w:hAnsi="Arial" w:cs="Arial"/>
          <w:spacing w:val="1"/>
          <w:sz w:val="22"/>
          <w:szCs w:val="22"/>
        </w:rPr>
        <w:t xml:space="preserve"> in </w:t>
      </w:r>
      <w:r w:rsidRPr="00CB2A46">
        <w:rPr>
          <w:rFonts w:ascii="Arial" w:hAnsi="Arial" w:cs="Arial"/>
          <w:sz w:val="22"/>
          <w:szCs w:val="22"/>
        </w:rPr>
        <w:t xml:space="preserve">West Lothian. The money awarded to successful applicants is to be used as a </w:t>
      </w:r>
      <w:r w:rsidRPr="00CB2A46">
        <w:rPr>
          <w:rFonts w:ascii="Arial" w:hAnsi="Arial" w:cs="Arial"/>
          <w:i/>
          <w:sz w:val="22"/>
          <w:szCs w:val="22"/>
        </w:rPr>
        <w:t>financial</w:t>
      </w:r>
      <w:r w:rsidRPr="00CB2A46">
        <w:rPr>
          <w:rFonts w:ascii="Arial" w:hAnsi="Arial" w:cs="Arial"/>
          <w:sz w:val="22"/>
          <w:szCs w:val="22"/>
        </w:rPr>
        <w:t xml:space="preserve"> </w:t>
      </w:r>
      <w:r w:rsidRPr="00CB2A46">
        <w:rPr>
          <w:rFonts w:ascii="Arial" w:hAnsi="Arial" w:cs="Arial"/>
          <w:i/>
          <w:sz w:val="22"/>
          <w:szCs w:val="22"/>
        </w:rPr>
        <w:t>contribution</w:t>
      </w:r>
      <w:r w:rsidRPr="00CB2A46">
        <w:rPr>
          <w:rFonts w:ascii="Arial" w:hAnsi="Arial" w:cs="Arial"/>
          <w:sz w:val="22"/>
          <w:szCs w:val="22"/>
        </w:rPr>
        <w:t xml:space="preserve"> towards the cost of providing a gala or </w:t>
      </w:r>
      <w:r w:rsidR="001E261A" w:rsidRPr="00CB2A46">
        <w:rPr>
          <w:rFonts w:ascii="Arial" w:hAnsi="Arial" w:cs="Arial"/>
          <w:sz w:val="22"/>
          <w:szCs w:val="22"/>
        </w:rPr>
        <w:t xml:space="preserve">similar </w:t>
      </w:r>
      <w:r w:rsidR="00BF37AD" w:rsidRPr="00CB2A46">
        <w:rPr>
          <w:rFonts w:ascii="Arial" w:hAnsi="Arial" w:cs="Arial"/>
          <w:sz w:val="22"/>
          <w:szCs w:val="22"/>
        </w:rPr>
        <w:t xml:space="preserve">traditional </w:t>
      </w:r>
      <w:r w:rsidR="00E208EC" w:rsidRPr="00CB2A46">
        <w:rPr>
          <w:rFonts w:ascii="Arial" w:hAnsi="Arial" w:cs="Arial"/>
          <w:sz w:val="22"/>
          <w:szCs w:val="22"/>
        </w:rPr>
        <w:t>annual</w:t>
      </w:r>
      <w:r w:rsidR="00BF37AD" w:rsidRPr="00CB2A46">
        <w:rPr>
          <w:rFonts w:ascii="Arial" w:hAnsi="Arial" w:cs="Arial"/>
          <w:sz w:val="22"/>
          <w:szCs w:val="22"/>
        </w:rPr>
        <w:t xml:space="preserve"> event</w:t>
      </w:r>
      <w:r w:rsidRPr="00CB2A46">
        <w:rPr>
          <w:rFonts w:ascii="Arial" w:hAnsi="Arial" w:cs="Arial"/>
          <w:sz w:val="22"/>
          <w:szCs w:val="22"/>
        </w:rPr>
        <w:t>.</w:t>
      </w:r>
    </w:p>
    <w:p w:rsidR="00C478F7" w:rsidRPr="00CB2A46" w:rsidRDefault="00C478F7" w:rsidP="00C478F7">
      <w:pPr>
        <w:kinsoku w:val="0"/>
        <w:overflowPunct w:val="0"/>
        <w:spacing w:before="40" w:after="40" w:line="240" w:lineRule="exact"/>
        <w:jc w:val="both"/>
        <w:rPr>
          <w:rFonts w:ascii="Arial" w:hAnsi="Arial" w:cs="Arial"/>
          <w:sz w:val="22"/>
          <w:szCs w:val="22"/>
        </w:rPr>
      </w:pPr>
    </w:p>
    <w:p w:rsidR="00C478F7" w:rsidRPr="00CB2A46" w:rsidRDefault="00C478F7" w:rsidP="00C478F7">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What is a gala or similar</w:t>
      </w:r>
      <w:r w:rsidR="009F1DB5" w:rsidRPr="00CB2A46">
        <w:rPr>
          <w:rFonts w:ascii="Arial" w:hAnsi="Arial" w:cs="Arial"/>
          <w:b/>
          <w:sz w:val="22"/>
          <w:szCs w:val="22"/>
        </w:rPr>
        <w:t xml:space="preserve"> </w:t>
      </w:r>
      <w:r w:rsidR="00E208EC" w:rsidRPr="00CB2A46">
        <w:rPr>
          <w:rFonts w:ascii="Arial" w:hAnsi="Arial" w:cs="Arial"/>
          <w:b/>
          <w:sz w:val="22"/>
          <w:szCs w:val="22"/>
        </w:rPr>
        <w:t xml:space="preserve">annual </w:t>
      </w:r>
      <w:r w:rsidR="009F1DB5" w:rsidRPr="00CB2A46">
        <w:rPr>
          <w:rFonts w:ascii="Arial" w:hAnsi="Arial" w:cs="Arial"/>
          <w:b/>
          <w:sz w:val="22"/>
          <w:szCs w:val="22"/>
        </w:rPr>
        <w:t>traditional</w:t>
      </w:r>
      <w:r w:rsidRPr="00CB2A46">
        <w:rPr>
          <w:rFonts w:ascii="Arial" w:hAnsi="Arial" w:cs="Arial"/>
          <w:b/>
          <w:sz w:val="22"/>
          <w:szCs w:val="22"/>
        </w:rPr>
        <w:t xml:space="preserve"> event?</w:t>
      </w:r>
    </w:p>
    <w:p w:rsidR="00C478F7" w:rsidRPr="00CB2A46" w:rsidRDefault="00C478F7" w:rsidP="00C478F7">
      <w:pPr>
        <w:kinsoku w:val="0"/>
        <w:overflowPunct w:val="0"/>
        <w:spacing w:before="40" w:after="40" w:line="240" w:lineRule="exact"/>
        <w:jc w:val="both"/>
        <w:rPr>
          <w:rFonts w:ascii="Arial" w:hAnsi="Arial" w:cs="Arial"/>
          <w:sz w:val="22"/>
          <w:szCs w:val="22"/>
        </w:rPr>
      </w:pPr>
    </w:p>
    <w:p w:rsidR="00C478F7" w:rsidRPr="00CB2A46" w:rsidRDefault="00C478F7" w:rsidP="00CE0865">
      <w:pPr>
        <w:pStyle w:val="BodyText"/>
        <w:tabs>
          <w:tab w:val="left" w:pos="739"/>
        </w:tabs>
        <w:kinsoku w:val="0"/>
        <w:overflowPunct w:val="0"/>
        <w:spacing w:before="40" w:after="40"/>
        <w:ind w:left="0" w:right="269" w:firstLine="0"/>
        <w:jc w:val="both"/>
      </w:pPr>
      <w:r w:rsidRPr="00CB2A46">
        <w:t xml:space="preserve">A </w:t>
      </w:r>
      <w:r w:rsidR="00CF1421" w:rsidRPr="00CB2A46">
        <w:t>g</w:t>
      </w:r>
      <w:r w:rsidRPr="00CB2A46">
        <w:rPr>
          <w:spacing w:val="-1"/>
        </w:rPr>
        <w:t xml:space="preserve">ala or </w:t>
      </w:r>
      <w:r w:rsidRPr="00CB2A46">
        <w:t xml:space="preserve">similar </w:t>
      </w:r>
      <w:r w:rsidR="00E208EC" w:rsidRPr="00CB2A46">
        <w:t xml:space="preserve">annual </w:t>
      </w:r>
      <w:r w:rsidRPr="00CB2A46">
        <w:t>traditional event</w:t>
      </w:r>
      <w:r w:rsidRPr="00CB2A46">
        <w:rPr>
          <w:spacing w:val="2"/>
        </w:rPr>
        <w:t xml:space="preserve"> </w:t>
      </w:r>
      <w:r w:rsidRPr="00CB2A46">
        <w:rPr>
          <w:spacing w:val="-1"/>
        </w:rPr>
        <w:t>i</w:t>
      </w:r>
      <w:r w:rsidRPr="00CB2A46">
        <w:t>s</w:t>
      </w:r>
      <w:r w:rsidRPr="00CB2A46">
        <w:rPr>
          <w:spacing w:val="-2"/>
        </w:rPr>
        <w:t xml:space="preserve"> </w:t>
      </w:r>
      <w:r w:rsidRPr="00CB2A46">
        <w:t>a</w:t>
      </w:r>
      <w:r w:rsidRPr="00CB2A46">
        <w:rPr>
          <w:spacing w:val="-2"/>
        </w:rPr>
        <w:t xml:space="preserve"> </w:t>
      </w:r>
      <w:r w:rsidRPr="00CB2A46">
        <w:t>r</w:t>
      </w:r>
      <w:r w:rsidRPr="00CB2A46">
        <w:rPr>
          <w:spacing w:val="-1"/>
        </w:rPr>
        <w:t>e</w:t>
      </w:r>
      <w:r w:rsidRPr="00CB2A46">
        <w:t>c</w:t>
      </w:r>
      <w:r w:rsidRPr="00CB2A46">
        <w:rPr>
          <w:spacing w:val="-3"/>
        </w:rPr>
        <w:t>o</w:t>
      </w:r>
      <w:r w:rsidRPr="00CB2A46">
        <w:rPr>
          <w:spacing w:val="2"/>
        </w:rPr>
        <w:t>g</w:t>
      </w:r>
      <w:r w:rsidRPr="00CB2A46">
        <w:rPr>
          <w:spacing w:val="-1"/>
        </w:rPr>
        <w:t>ni</w:t>
      </w:r>
      <w:r w:rsidRPr="00CB2A46">
        <w:t>s</w:t>
      </w:r>
      <w:r w:rsidRPr="00CB2A46">
        <w:rPr>
          <w:spacing w:val="-1"/>
        </w:rPr>
        <w:t>e</w:t>
      </w:r>
      <w:r w:rsidRPr="00CB2A46">
        <w:t>d c</w:t>
      </w:r>
      <w:r w:rsidRPr="00CB2A46">
        <w:rPr>
          <w:spacing w:val="-3"/>
        </w:rPr>
        <w:t>o</w:t>
      </w:r>
      <w:r w:rsidRPr="00CB2A46">
        <w:t>mm</w:t>
      </w:r>
      <w:r w:rsidRPr="00CB2A46">
        <w:rPr>
          <w:spacing w:val="-1"/>
        </w:rPr>
        <w:t>uni</w:t>
      </w:r>
      <w:r w:rsidRPr="00CB2A46">
        <w:rPr>
          <w:spacing w:val="1"/>
        </w:rPr>
        <w:t>t</w:t>
      </w:r>
      <w:r w:rsidRPr="00CB2A46">
        <w:rPr>
          <w:spacing w:val="-2"/>
        </w:rPr>
        <w:t>y</w:t>
      </w:r>
      <w:r w:rsidRPr="00CB2A46">
        <w:t>-</w:t>
      </w:r>
      <w:r w:rsidRPr="00CB2A46">
        <w:rPr>
          <w:spacing w:val="-1"/>
        </w:rPr>
        <w:t>o</w:t>
      </w:r>
      <w:r w:rsidRPr="00CB2A46">
        <w:rPr>
          <w:spacing w:val="-2"/>
        </w:rPr>
        <w:t>r</w:t>
      </w:r>
      <w:r w:rsidRPr="00CB2A46">
        <w:rPr>
          <w:spacing w:val="-1"/>
        </w:rPr>
        <w:t>gani</w:t>
      </w:r>
      <w:r w:rsidRPr="00CB2A46">
        <w:t>s</w:t>
      </w:r>
      <w:r w:rsidRPr="00CB2A46">
        <w:rPr>
          <w:spacing w:val="-1"/>
        </w:rPr>
        <w:t>e</w:t>
      </w:r>
      <w:r w:rsidRPr="00CB2A46">
        <w:t xml:space="preserve">d </w:t>
      </w:r>
      <w:r w:rsidRPr="00CB2A46">
        <w:rPr>
          <w:spacing w:val="-1"/>
        </w:rPr>
        <w:t>e</w:t>
      </w:r>
      <w:r w:rsidRPr="00CB2A46">
        <w:rPr>
          <w:spacing w:val="-3"/>
        </w:rPr>
        <w:t>v</w:t>
      </w:r>
      <w:r w:rsidRPr="00CB2A46">
        <w:rPr>
          <w:spacing w:val="-1"/>
        </w:rPr>
        <w:t>en</w:t>
      </w:r>
      <w:r w:rsidRPr="00CB2A46">
        <w:t>t</w:t>
      </w:r>
      <w:r w:rsidRPr="00CB2A46">
        <w:rPr>
          <w:spacing w:val="-1"/>
        </w:rPr>
        <w:t xml:space="preserve"> </w:t>
      </w:r>
      <w:r w:rsidRPr="00CB2A46">
        <w:rPr>
          <w:spacing w:val="3"/>
        </w:rPr>
        <w:t xml:space="preserve">open to the whole community in a </w:t>
      </w:r>
      <w:r w:rsidRPr="00CB2A46">
        <w:rPr>
          <w:spacing w:val="1"/>
        </w:rPr>
        <w:t>t</w:t>
      </w:r>
      <w:r w:rsidRPr="00CB2A46">
        <w:rPr>
          <w:spacing w:val="-1"/>
        </w:rPr>
        <w:t>o</w:t>
      </w:r>
      <w:r w:rsidRPr="00CB2A46">
        <w:rPr>
          <w:spacing w:val="-4"/>
        </w:rPr>
        <w:t>w</w:t>
      </w:r>
      <w:r w:rsidRPr="00CB2A46">
        <w:t xml:space="preserve">n, village </w:t>
      </w:r>
      <w:r w:rsidRPr="00CB2A46">
        <w:rPr>
          <w:spacing w:val="-1"/>
        </w:rPr>
        <w:t>o</w:t>
      </w:r>
      <w:r w:rsidRPr="00CB2A46">
        <w:t>r</w:t>
      </w:r>
      <w:r w:rsidRPr="00CB2A46">
        <w:rPr>
          <w:spacing w:val="2"/>
        </w:rPr>
        <w:t xml:space="preserve"> </w:t>
      </w:r>
      <w:r w:rsidRPr="00CB2A46">
        <w:rPr>
          <w:spacing w:val="-1"/>
        </w:rPr>
        <w:t>lo</w:t>
      </w:r>
      <w:r w:rsidRPr="00CB2A46">
        <w:t>c</w:t>
      </w:r>
      <w:r w:rsidRPr="00CB2A46">
        <w:rPr>
          <w:spacing w:val="-1"/>
        </w:rPr>
        <w:t>ali</w:t>
      </w:r>
      <w:r w:rsidRPr="00CB2A46">
        <w:rPr>
          <w:spacing w:val="1"/>
        </w:rPr>
        <w:t>t</w:t>
      </w:r>
      <w:r w:rsidRPr="00CB2A46">
        <w:rPr>
          <w:spacing w:val="-3"/>
        </w:rPr>
        <w:t>y</w:t>
      </w:r>
      <w:r w:rsidRPr="00CB2A46">
        <w:t xml:space="preserve">, </w:t>
      </w:r>
      <w:r w:rsidRPr="00CB2A46">
        <w:rPr>
          <w:spacing w:val="-1"/>
        </w:rPr>
        <w:t>o</w:t>
      </w:r>
      <w:r w:rsidRPr="00CB2A46">
        <w:t>cc</w:t>
      </w:r>
      <w:r w:rsidRPr="00CB2A46">
        <w:rPr>
          <w:spacing w:val="-1"/>
        </w:rPr>
        <w:t>u</w:t>
      </w:r>
      <w:r w:rsidRPr="00CB2A46">
        <w:t>rr</w:t>
      </w:r>
      <w:r w:rsidRPr="00CB2A46">
        <w:rPr>
          <w:spacing w:val="-1"/>
        </w:rPr>
        <w:t>i</w:t>
      </w:r>
      <w:r w:rsidRPr="00CB2A46">
        <w:rPr>
          <w:spacing w:val="-3"/>
        </w:rPr>
        <w:t>n</w:t>
      </w:r>
      <w:r w:rsidRPr="00CB2A46">
        <w:t xml:space="preserve">g </w:t>
      </w:r>
      <w:r w:rsidRPr="00CB2A46">
        <w:rPr>
          <w:spacing w:val="-1"/>
        </w:rPr>
        <w:t>o</w:t>
      </w:r>
      <w:r w:rsidRPr="00CB2A46">
        <w:t xml:space="preserve">n </w:t>
      </w:r>
      <w:r w:rsidRPr="00CB2A46">
        <w:rPr>
          <w:spacing w:val="-1"/>
        </w:rPr>
        <w:t>a</w:t>
      </w:r>
      <w:r w:rsidRPr="00CB2A46">
        <w:t>n</w:t>
      </w:r>
      <w:r w:rsidRPr="00CB2A46">
        <w:rPr>
          <w:spacing w:val="-2"/>
        </w:rPr>
        <w:t xml:space="preserve"> </w:t>
      </w:r>
      <w:r w:rsidRPr="00CB2A46">
        <w:rPr>
          <w:spacing w:val="-1"/>
        </w:rPr>
        <w:t>annua</w:t>
      </w:r>
      <w:r w:rsidRPr="00CB2A46">
        <w:t xml:space="preserve">l </w:t>
      </w:r>
      <w:r w:rsidRPr="00CB2A46">
        <w:rPr>
          <w:spacing w:val="-3"/>
        </w:rPr>
        <w:t>b</w:t>
      </w:r>
      <w:r w:rsidRPr="00CB2A46">
        <w:rPr>
          <w:spacing w:val="-1"/>
        </w:rPr>
        <w:t>a</w:t>
      </w:r>
      <w:r w:rsidRPr="00CB2A46">
        <w:t>s</w:t>
      </w:r>
      <w:r w:rsidRPr="00CB2A46">
        <w:rPr>
          <w:spacing w:val="-1"/>
        </w:rPr>
        <w:t>i</w:t>
      </w:r>
      <w:r w:rsidRPr="00CB2A46">
        <w:t>s</w:t>
      </w:r>
      <w:r w:rsidRPr="00CB2A46">
        <w:rPr>
          <w:spacing w:val="-2"/>
        </w:rPr>
        <w:t xml:space="preserve"> </w:t>
      </w:r>
      <w:r w:rsidRPr="00CB2A46">
        <w:rPr>
          <w:spacing w:val="3"/>
        </w:rPr>
        <w:t>on</w:t>
      </w:r>
      <w:r w:rsidRPr="00CB2A46">
        <w:rPr>
          <w:spacing w:val="2"/>
        </w:rPr>
        <w:t xml:space="preserve"> </w:t>
      </w:r>
      <w:r w:rsidRPr="00CB2A46">
        <w:t>a</w:t>
      </w:r>
      <w:r w:rsidRPr="00CB2A46">
        <w:rPr>
          <w:spacing w:val="-2"/>
        </w:rPr>
        <w:t xml:space="preserve"> </w:t>
      </w:r>
      <w:r w:rsidRPr="00CB2A46">
        <w:t>s</w:t>
      </w:r>
      <w:r w:rsidRPr="00CB2A46">
        <w:rPr>
          <w:spacing w:val="-1"/>
        </w:rPr>
        <w:t>pe</w:t>
      </w:r>
      <w:r w:rsidRPr="00CB2A46">
        <w:t>c</w:t>
      </w:r>
      <w:r w:rsidRPr="00CB2A46">
        <w:rPr>
          <w:spacing w:val="-4"/>
        </w:rPr>
        <w:t>i</w:t>
      </w:r>
      <w:r w:rsidRPr="00CB2A46">
        <w:rPr>
          <w:spacing w:val="3"/>
        </w:rPr>
        <w:t>f</w:t>
      </w:r>
      <w:r w:rsidRPr="00CB2A46">
        <w:rPr>
          <w:spacing w:val="-1"/>
        </w:rPr>
        <w:t>i</w:t>
      </w:r>
      <w:r w:rsidRPr="00CB2A46">
        <w:t>c</w:t>
      </w:r>
      <w:r w:rsidRPr="00CB2A46">
        <w:rPr>
          <w:spacing w:val="1"/>
        </w:rPr>
        <w:t xml:space="preserve"> </w:t>
      </w:r>
      <w:r w:rsidRPr="00CB2A46">
        <w:rPr>
          <w:spacing w:val="-1"/>
        </w:rPr>
        <w:t>da</w:t>
      </w:r>
      <w:r w:rsidRPr="00CB2A46">
        <w:rPr>
          <w:spacing w:val="-3"/>
        </w:rPr>
        <w:t>y</w:t>
      </w:r>
      <w:r w:rsidRPr="00CB2A46">
        <w:t>,</w:t>
      </w:r>
      <w:r w:rsidRPr="00CB2A46">
        <w:rPr>
          <w:spacing w:val="-1"/>
        </w:rPr>
        <w:t xml:space="preserve"> or during a specific wee</w:t>
      </w:r>
      <w:r w:rsidRPr="00CB2A46">
        <w:t>k</w:t>
      </w:r>
      <w:r w:rsidRPr="00CB2A46">
        <w:rPr>
          <w:spacing w:val="1"/>
        </w:rPr>
        <w:t xml:space="preserve"> </w:t>
      </w:r>
      <w:r w:rsidRPr="00CB2A46">
        <w:rPr>
          <w:spacing w:val="-1"/>
        </w:rPr>
        <w:t>o</w:t>
      </w:r>
      <w:r w:rsidRPr="00CB2A46">
        <w:t>r</w:t>
      </w:r>
      <w:r w:rsidRPr="00CB2A46">
        <w:rPr>
          <w:spacing w:val="-1"/>
        </w:rPr>
        <w:t xml:space="preserve"> </w:t>
      </w:r>
      <w:r w:rsidRPr="00CB2A46">
        <w:rPr>
          <w:spacing w:val="-4"/>
        </w:rPr>
        <w:t>w</w:t>
      </w:r>
      <w:r w:rsidRPr="00CB2A46">
        <w:rPr>
          <w:spacing w:val="-1"/>
        </w:rPr>
        <w:t>ee</w:t>
      </w:r>
      <w:r w:rsidRPr="00CB2A46">
        <w:rPr>
          <w:spacing w:val="2"/>
        </w:rPr>
        <w:t>k</w:t>
      </w:r>
      <w:r w:rsidRPr="00CB2A46">
        <w:rPr>
          <w:spacing w:val="-1"/>
        </w:rPr>
        <w:t>en</w:t>
      </w:r>
      <w:r w:rsidRPr="00CB2A46">
        <w:t xml:space="preserve">d </w:t>
      </w:r>
      <w:r w:rsidRPr="00CB2A46">
        <w:rPr>
          <w:spacing w:val="-1"/>
        </w:rPr>
        <w:t>during the gala / festival season</w:t>
      </w:r>
      <w:r w:rsidR="00CF1421" w:rsidRPr="00CB2A46">
        <w:rPr>
          <w:spacing w:val="-1"/>
        </w:rPr>
        <w:t xml:space="preserve"> between</w:t>
      </w:r>
      <w:r w:rsidRPr="00CB2A46">
        <w:rPr>
          <w:spacing w:val="-1"/>
        </w:rPr>
        <w:t xml:space="preserve"> May to </w:t>
      </w:r>
      <w:r w:rsidR="00897E85" w:rsidRPr="00CB2A46">
        <w:rPr>
          <w:spacing w:val="-1"/>
        </w:rPr>
        <w:t>September</w:t>
      </w:r>
      <w:r w:rsidRPr="00CB2A46">
        <w:rPr>
          <w:spacing w:val="-1"/>
        </w:rPr>
        <w:t xml:space="preserve"> in any given year</w:t>
      </w:r>
      <w:r w:rsidRPr="00CB2A46">
        <w:t>.</w:t>
      </w:r>
    </w:p>
    <w:p w:rsidR="00C478F7" w:rsidRPr="00CB2A46" w:rsidRDefault="00C478F7" w:rsidP="00D8199D">
      <w:pPr>
        <w:pStyle w:val="ListParagraph"/>
        <w:widowControl/>
        <w:autoSpaceDE/>
        <w:autoSpaceDN/>
        <w:adjustRightInd/>
        <w:spacing w:before="40" w:after="40" w:line="276" w:lineRule="auto"/>
        <w:contextualSpacing/>
        <w:jc w:val="both"/>
        <w:rPr>
          <w:rFonts w:ascii="Arial" w:hAnsi="Arial" w:cs="Arial"/>
          <w:b/>
          <w:sz w:val="22"/>
          <w:szCs w:val="22"/>
        </w:rPr>
      </w:pPr>
    </w:p>
    <w:p w:rsidR="00D8690C" w:rsidRPr="00CB2A46" w:rsidRDefault="00D8690C" w:rsidP="00D8199D">
      <w:pPr>
        <w:pStyle w:val="ListParagraph"/>
        <w:widowControl/>
        <w:autoSpaceDE/>
        <w:autoSpaceDN/>
        <w:adjustRightInd/>
        <w:spacing w:before="40" w:after="40" w:line="276" w:lineRule="auto"/>
        <w:contextualSpacing/>
        <w:jc w:val="both"/>
        <w:rPr>
          <w:rFonts w:ascii="Arial" w:hAnsi="Arial" w:cs="Arial"/>
          <w:b/>
          <w:sz w:val="22"/>
          <w:szCs w:val="22"/>
        </w:rPr>
      </w:pPr>
      <w:r w:rsidRPr="00CB2A46">
        <w:rPr>
          <w:rFonts w:ascii="Arial" w:hAnsi="Arial" w:cs="Arial"/>
          <w:b/>
          <w:sz w:val="22"/>
          <w:szCs w:val="22"/>
        </w:rPr>
        <w:t>What is a locality?</w:t>
      </w:r>
    </w:p>
    <w:p w:rsidR="00D8690C" w:rsidRPr="00CB2A46" w:rsidRDefault="00D8690C" w:rsidP="00D8199D">
      <w:pPr>
        <w:pStyle w:val="ListParagraph"/>
        <w:widowControl/>
        <w:autoSpaceDE/>
        <w:autoSpaceDN/>
        <w:adjustRightInd/>
        <w:spacing w:before="40" w:after="40" w:line="276" w:lineRule="auto"/>
        <w:contextualSpacing/>
        <w:jc w:val="both"/>
        <w:rPr>
          <w:rFonts w:ascii="Arial" w:hAnsi="Arial" w:cs="Arial"/>
          <w:b/>
          <w:sz w:val="22"/>
          <w:szCs w:val="22"/>
        </w:rPr>
      </w:pPr>
    </w:p>
    <w:p w:rsidR="00D8690C" w:rsidRPr="00CB2A46" w:rsidRDefault="00D8690C" w:rsidP="00CB2A46">
      <w:pPr>
        <w:widowControl/>
        <w:autoSpaceDE/>
        <w:autoSpaceDN/>
        <w:adjustRightInd/>
        <w:spacing w:before="40" w:after="40" w:line="276" w:lineRule="auto"/>
        <w:contextualSpacing/>
        <w:jc w:val="both"/>
        <w:rPr>
          <w:rFonts w:ascii="Arial" w:hAnsi="Arial" w:cs="Arial"/>
          <w:b/>
          <w:sz w:val="22"/>
          <w:szCs w:val="22"/>
        </w:rPr>
      </w:pPr>
      <w:r w:rsidRPr="00CB2A46">
        <w:rPr>
          <w:rFonts w:ascii="Arial" w:hAnsi="Arial" w:cs="Arial"/>
          <w:sz w:val="22"/>
          <w:szCs w:val="22"/>
        </w:rPr>
        <w:t>A “</w:t>
      </w:r>
      <w:r w:rsidRPr="00CB2A46">
        <w:rPr>
          <w:rFonts w:ascii="Arial" w:hAnsi="Arial" w:cs="Arial"/>
          <w:spacing w:val="-1"/>
          <w:sz w:val="22"/>
          <w:szCs w:val="22"/>
        </w:rPr>
        <w:t>lo</w:t>
      </w:r>
      <w:r w:rsidRPr="00CB2A46">
        <w:rPr>
          <w:rFonts w:ascii="Arial" w:hAnsi="Arial" w:cs="Arial"/>
          <w:sz w:val="22"/>
          <w:szCs w:val="22"/>
        </w:rPr>
        <w:t>c</w:t>
      </w:r>
      <w:r w:rsidRPr="00CB2A46">
        <w:rPr>
          <w:rFonts w:ascii="Arial" w:hAnsi="Arial" w:cs="Arial"/>
          <w:spacing w:val="-1"/>
          <w:sz w:val="22"/>
          <w:szCs w:val="22"/>
        </w:rPr>
        <w:t>ali</w:t>
      </w:r>
      <w:r w:rsidRPr="00CB2A46">
        <w:rPr>
          <w:rFonts w:ascii="Arial" w:hAnsi="Arial" w:cs="Arial"/>
          <w:spacing w:val="1"/>
          <w:sz w:val="22"/>
          <w:szCs w:val="22"/>
        </w:rPr>
        <w:t>t</w:t>
      </w:r>
      <w:r w:rsidRPr="00CB2A46">
        <w:rPr>
          <w:rFonts w:ascii="Arial" w:hAnsi="Arial" w:cs="Arial"/>
          <w:spacing w:val="-3"/>
          <w:sz w:val="22"/>
          <w:szCs w:val="22"/>
        </w:rPr>
        <w:t>y</w:t>
      </w:r>
      <w:r w:rsidRPr="00CB2A46">
        <w:rPr>
          <w:rFonts w:ascii="Arial" w:hAnsi="Arial" w:cs="Arial"/>
          <w:sz w:val="22"/>
          <w:szCs w:val="22"/>
        </w:rPr>
        <w:t>”</w:t>
      </w:r>
      <w:r w:rsidRPr="00CB2A46">
        <w:rPr>
          <w:rFonts w:ascii="Arial" w:hAnsi="Arial" w:cs="Arial"/>
          <w:spacing w:val="2"/>
          <w:sz w:val="22"/>
          <w:szCs w:val="22"/>
        </w:rPr>
        <w:t xml:space="preserve"> </w:t>
      </w:r>
      <w:r w:rsidRPr="00CB2A46">
        <w:rPr>
          <w:rFonts w:ascii="Arial" w:hAnsi="Arial" w:cs="Arial"/>
          <w:spacing w:val="-1"/>
          <w:sz w:val="22"/>
          <w:szCs w:val="22"/>
        </w:rPr>
        <w:t>i</w:t>
      </w:r>
      <w:r w:rsidRPr="00CB2A46">
        <w:rPr>
          <w:rFonts w:ascii="Arial" w:hAnsi="Arial" w:cs="Arial"/>
          <w:sz w:val="22"/>
          <w:szCs w:val="22"/>
        </w:rPr>
        <w:t>s</w:t>
      </w:r>
      <w:r w:rsidRPr="00CB2A46">
        <w:rPr>
          <w:rFonts w:ascii="Arial" w:hAnsi="Arial" w:cs="Arial"/>
          <w:spacing w:val="1"/>
          <w:sz w:val="22"/>
          <w:szCs w:val="22"/>
        </w:rPr>
        <w:t xml:space="preserve"> </w:t>
      </w:r>
      <w:r w:rsidRPr="00CB2A46">
        <w:rPr>
          <w:rFonts w:ascii="Arial" w:hAnsi="Arial" w:cs="Arial"/>
          <w:spacing w:val="-1"/>
          <w:sz w:val="22"/>
          <w:szCs w:val="22"/>
        </w:rPr>
        <w:t>d</w:t>
      </w:r>
      <w:r w:rsidRPr="00CB2A46">
        <w:rPr>
          <w:rFonts w:ascii="Arial" w:hAnsi="Arial" w:cs="Arial"/>
          <w:spacing w:val="-3"/>
          <w:sz w:val="22"/>
          <w:szCs w:val="22"/>
        </w:rPr>
        <w:t>e</w:t>
      </w:r>
      <w:r w:rsidRPr="00CB2A46">
        <w:rPr>
          <w:rFonts w:ascii="Arial" w:hAnsi="Arial" w:cs="Arial"/>
          <w:spacing w:val="3"/>
          <w:sz w:val="22"/>
          <w:szCs w:val="22"/>
        </w:rPr>
        <w:t>f</w:t>
      </w:r>
      <w:r w:rsidRPr="00CB2A46">
        <w:rPr>
          <w:rFonts w:ascii="Arial" w:hAnsi="Arial" w:cs="Arial"/>
          <w:spacing w:val="-2"/>
          <w:sz w:val="22"/>
          <w:szCs w:val="22"/>
        </w:rPr>
        <w:t>i</w:t>
      </w:r>
      <w:r w:rsidRPr="00CB2A46">
        <w:rPr>
          <w:rFonts w:ascii="Arial" w:hAnsi="Arial" w:cs="Arial"/>
          <w:spacing w:val="-1"/>
          <w:sz w:val="22"/>
          <w:szCs w:val="22"/>
        </w:rPr>
        <w:t>ne</w:t>
      </w:r>
      <w:r w:rsidRPr="00CB2A46">
        <w:rPr>
          <w:rFonts w:ascii="Arial" w:hAnsi="Arial" w:cs="Arial"/>
          <w:sz w:val="22"/>
          <w:szCs w:val="22"/>
        </w:rPr>
        <w:t>d</w:t>
      </w:r>
      <w:r w:rsidRPr="00CB2A46">
        <w:rPr>
          <w:rFonts w:ascii="Arial" w:hAnsi="Arial" w:cs="Arial"/>
          <w:spacing w:val="-2"/>
          <w:sz w:val="22"/>
          <w:szCs w:val="22"/>
        </w:rPr>
        <w:t xml:space="preserve"> </w:t>
      </w:r>
      <w:r w:rsidRPr="00CB2A46">
        <w:rPr>
          <w:rFonts w:ascii="Arial" w:hAnsi="Arial" w:cs="Arial"/>
          <w:spacing w:val="-1"/>
          <w:sz w:val="22"/>
          <w:szCs w:val="22"/>
        </w:rPr>
        <w:t>a</w:t>
      </w:r>
      <w:r w:rsidRPr="00CB2A46">
        <w:rPr>
          <w:rFonts w:ascii="Arial" w:hAnsi="Arial" w:cs="Arial"/>
          <w:sz w:val="22"/>
          <w:szCs w:val="22"/>
        </w:rPr>
        <w:t>s</w:t>
      </w:r>
      <w:r w:rsidRPr="00CB2A46">
        <w:rPr>
          <w:rFonts w:ascii="Arial" w:hAnsi="Arial" w:cs="Arial"/>
          <w:spacing w:val="1"/>
          <w:sz w:val="22"/>
          <w:szCs w:val="22"/>
        </w:rPr>
        <w:t xml:space="preserve"> a </w:t>
      </w:r>
      <w:r w:rsidRPr="00CB2A46">
        <w:rPr>
          <w:rFonts w:ascii="Arial" w:hAnsi="Arial" w:cs="Arial"/>
          <w:spacing w:val="-1"/>
          <w:sz w:val="22"/>
          <w:szCs w:val="22"/>
        </w:rPr>
        <w:t>d</w:t>
      </w:r>
      <w:r w:rsidRPr="00CB2A46">
        <w:rPr>
          <w:rFonts w:ascii="Arial" w:hAnsi="Arial" w:cs="Arial"/>
          <w:spacing w:val="-4"/>
          <w:sz w:val="22"/>
          <w:szCs w:val="22"/>
        </w:rPr>
        <w:t>i</w:t>
      </w:r>
      <w:r w:rsidRPr="00CB2A46">
        <w:rPr>
          <w:rFonts w:ascii="Arial" w:hAnsi="Arial" w:cs="Arial"/>
          <w:sz w:val="22"/>
          <w:szCs w:val="22"/>
        </w:rPr>
        <w:t>s</w:t>
      </w:r>
      <w:r w:rsidRPr="00CB2A46">
        <w:rPr>
          <w:rFonts w:ascii="Arial" w:hAnsi="Arial" w:cs="Arial"/>
          <w:spacing w:val="1"/>
          <w:sz w:val="22"/>
          <w:szCs w:val="22"/>
        </w:rPr>
        <w:t>t</w:t>
      </w:r>
      <w:r w:rsidRPr="00CB2A46">
        <w:rPr>
          <w:rFonts w:ascii="Arial" w:hAnsi="Arial" w:cs="Arial"/>
          <w:spacing w:val="-2"/>
          <w:sz w:val="22"/>
          <w:szCs w:val="22"/>
        </w:rPr>
        <w:t>i</w:t>
      </w:r>
      <w:r w:rsidRPr="00CB2A46">
        <w:rPr>
          <w:rFonts w:ascii="Arial" w:hAnsi="Arial" w:cs="Arial"/>
          <w:spacing w:val="-1"/>
          <w:sz w:val="22"/>
          <w:szCs w:val="22"/>
        </w:rPr>
        <w:t>n</w:t>
      </w:r>
      <w:r w:rsidRPr="00CB2A46">
        <w:rPr>
          <w:rFonts w:ascii="Arial" w:hAnsi="Arial" w:cs="Arial"/>
          <w:sz w:val="22"/>
          <w:szCs w:val="22"/>
        </w:rPr>
        <w:t>ct</w:t>
      </w:r>
      <w:r w:rsidRPr="00CB2A46">
        <w:rPr>
          <w:rFonts w:ascii="Arial" w:hAnsi="Arial" w:cs="Arial"/>
          <w:spacing w:val="-3"/>
          <w:sz w:val="22"/>
          <w:szCs w:val="22"/>
        </w:rPr>
        <w:t xml:space="preserve"> </w:t>
      </w:r>
      <w:r w:rsidRPr="00CB2A46">
        <w:rPr>
          <w:rFonts w:ascii="Arial" w:hAnsi="Arial" w:cs="Arial"/>
          <w:spacing w:val="2"/>
          <w:sz w:val="22"/>
          <w:szCs w:val="22"/>
        </w:rPr>
        <w:t>g</w:t>
      </w:r>
      <w:r w:rsidRPr="00CB2A46">
        <w:rPr>
          <w:rFonts w:ascii="Arial" w:hAnsi="Arial" w:cs="Arial"/>
          <w:spacing w:val="-1"/>
          <w:sz w:val="22"/>
          <w:szCs w:val="22"/>
        </w:rPr>
        <w:t>e</w:t>
      </w:r>
      <w:r w:rsidRPr="00CB2A46">
        <w:rPr>
          <w:rFonts w:ascii="Arial" w:hAnsi="Arial" w:cs="Arial"/>
          <w:spacing w:val="-3"/>
          <w:sz w:val="22"/>
          <w:szCs w:val="22"/>
        </w:rPr>
        <w:t>o</w:t>
      </w:r>
      <w:r w:rsidRPr="00CB2A46">
        <w:rPr>
          <w:rFonts w:ascii="Arial" w:hAnsi="Arial" w:cs="Arial"/>
          <w:spacing w:val="2"/>
          <w:sz w:val="22"/>
          <w:szCs w:val="22"/>
        </w:rPr>
        <w:t>g</w:t>
      </w:r>
      <w:r w:rsidRPr="00CB2A46">
        <w:rPr>
          <w:rFonts w:ascii="Arial" w:hAnsi="Arial" w:cs="Arial"/>
          <w:sz w:val="22"/>
          <w:szCs w:val="22"/>
        </w:rPr>
        <w:t>r</w:t>
      </w:r>
      <w:r w:rsidRPr="00CB2A46">
        <w:rPr>
          <w:rFonts w:ascii="Arial" w:hAnsi="Arial" w:cs="Arial"/>
          <w:spacing w:val="-1"/>
          <w:sz w:val="22"/>
          <w:szCs w:val="22"/>
        </w:rPr>
        <w:t>aphi</w:t>
      </w:r>
      <w:r w:rsidRPr="00CB2A46">
        <w:rPr>
          <w:rFonts w:ascii="Arial" w:hAnsi="Arial" w:cs="Arial"/>
          <w:sz w:val="22"/>
          <w:szCs w:val="22"/>
        </w:rPr>
        <w:t>c</w:t>
      </w:r>
      <w:r w:rsidRPr="00CB2A46">
        <w:rPr>
          <w:rFonts w:ascii="Arial" w:hAnsi="Arial" w:cs="Arial"/>
          <w:spacing w:val="1"/>
          <w:sz w:val="22"/>
          <w:szCs w:val="22"/>
        </w:rPr>
        <w:t xml:space="preserve"> </w:t>
      </w:r>
      <w:r w:rsidRPr="00CB2A46">
        <w:rPr>
          <w:rFonts w:ascii="Arial" w:hAnsi="Arial" w:cs="Arial"/>
          <w:spacing w:val="-3"/>
          <w:sz w:val="22"/>
          <w:szCs w:val="22"/>
        </w:rPr>
        <w:t>a</w:t>
      </w:r>
      <w:r w:rsidRPr="00CB2A46">
        <w:rPr>
          <w:rFonts w:ascii="Arial" w:hAnsi="Arial" w:cs="Arial"/>
          <w:sz w:val="22"/>
          <w:szCs w:val="22"/>
        </w:rPr>
        <w:t>r</w:t>
      </w:r>
      <w:r w:rsidRPr="00CB2A46">
        <w:rPr>
          <w:rFonts w:ascii="Arial" w:hAnsi="Arial" w:cs="Arial"/>
          <w:spacing w:val="-1"/>
          <w:sz w:val="22"/>
          <w:szCs w:val="22"/>
        </w:rPr>
        <w:t>e</w:t>
      </w:r>
      <w:r w:rsidRPr="00CB2A46">
        <w:rPr>
          <w:rFonts w:ascii="Arial" w:hAnsi="Arial" w:cs="Arial"/>
          <w:sz w:val="22"/>
          <w:szCs w:val="22"/>
        </w:rPr>
        <w:t>a generally within a town or village. F</w:t>
      </w:r>
      <w:r w:rsidRPr="00CB2A46">
        <w:rPr>
          <w:rFonts w:ascii="Arial" w:hAnsi="Arial" w:cs="Arial"/>
          <w:spacing w:val="-2"/>
          <w:sz w:val="22"/>
          <w:szCs w:val="22"/>
        </w:rPr>
        <w:t xml:space="preserve">or example, </w:t>
      </w:r>
      <w:r w:rsidRPr="00CB2A46">
        <w:rPr>
          <w:rFonts w:ascii="Arial" w:hAnsi="Arial" w:cs="Arial"/>
          <w:spacing w:val="-1"/>
          <w:sz w:val="22"/>
          <w:szCs w:val="22"/>
        </w:rPr>
        <w:t>Deans is a defined locality in the town of Livingston and Parkhead is a defined locality in the town of West Calder.</w:t>
      </w:r>
    </w:p>
    <w:p w:rsidR="00D8690C" w:rsidRPr="00CB2A46" w:rsidRDefault="00D8690C" w:rsidP="00D8199D">
      <w:pPr>
        <w:pStyle w:val="ListParagraph"/>
        <w:widowControl/>
        <w:autoSpaceDE/>
        <w:autoSpaceDN/>
        <w:adjustRightInd/>
        <w:spacing w:before="40" w:after="40" w:line="276" w:lineRule="auto"/>
        <w:contextualSpacing/>
        <w:jc w:val="both"/>
        <w:rPr>
          <w:rFonts w:ascii="Arial" w:hAnsi="Arial" w:cs="Arial"/>
          <w:b/>
          <w:sz w:val="22"/>
          <w:szCs w:val="22"/>
          <w:u w:val="single"/>
        </w:rPr>
      </w:pPr>
    </w:p>
    <w:p w:rsidR="00D8690C" w:rsidRPr="00CB2A46" w:rsidRDefault="00D8690C" w:rsidP="00D8199D">
      <w:pPr>
        <w:pStyle w:val="ListParagraph"/>
        <w:widowControl/>
        <w:autoSpaceDE/>
        <w:autoSpaceDN/>
        <w:adjustRightInd/>
        <w:spacing w:before="40" w:after="40" w:line="276" w:lineRule="auto"/>
        <w:contextualSpacing/>
        <w:jc w:val="both"/>
        <w:rPr>
          <w:rFonts w:ascii="Arial" w:hAnsi="Arial" w:cs="Arial"/>
          <w:b/>
          <w:sz w:val="22"/>
          <w:szCs w:val="22"/>
          <w:u w:val="single"/>
        </w:rPr>
      </w:pPr>
      <w:r w:rsidRPr="00CB2A46">
        <w:rPr>
          <w:rFonts w:ascii="Arial" w:hAnsi="Arial" w:cs="Arial"/>
          <w:b/>
          <w:sz w:val="22"/>
          <w:szCs w:val="22"/>
          <w:u w:val="single"/>
        </w:rPr>
        <w:t>GRANT</w:t>
      </w:r>
    </w:p>
    <w:p w:rsidR="00D8690C" w:rsidRPr="00CB2A46" w:rsidRDefault="00D8690C" w:rsidP="00D8199D">
      <w:pPr>
        <w:pStyle w:val="ListParagraph"/>
        <w:widowControl/>
        <w:autoSpaceDE/>
        <w:autoSpaceDN/>
        <w:adjustRightInd/>
        <w:spacing w:before="40" w:after="40" w:line="276" w:lineRule="auto"/>
        <w:contextualSpacing/>
        <w:jc w:val="both"/>
        <w:rPr>
          <w:rFonts w:ascii="Arial" w:hAnsi="Arial" w:cs="Arial"/>
          <w:b/>
          <w:sz w:val="22"/>
          <w:szCs w:val="22"/>
          <w:u w:val="single"/>
        </w:rPr>
      </w:pPr>
    </w:p>
    <w:p w:rsidR="00806D02" w:rsidRPr="00CB2A46" w:rsidRDefault="00806D02" w:rsidP="00D8199D">
      <w:pPr>
        <w:pStyle w:val="ListParagraph"/>
        <w:widowControl/>
        <w:autoSpaceDE/>
        <w:autoSpaceDN/>
        <w:adjustRightInd/>
        <w:spacing w:before="40" w:after="40" w:line="276" w:lineRule="auto"/>
        <w:contextualSpacing/>
        <w:jc w:val="both"/>
        <w:rPr>
          <w:rFonts w:ascii="Arial" w:hAnsi="Arial" w:cs="Arial"/>
          <w:sz w:val="22"/>
          <w:szCs w:val="22"/>
        </w:rPr>
      </w:pPr>
      <w:r w:rsidRPr="00CB2A46">
        <w:rPr>
          <w:rFonts w:ascii="Arial" w:hAnsi="Arial" w:cs="Arial"/>
          <w:b/>
          <w:sz w:val="22"/>
          <w:szCs w:val="22"/>
        </w:rPr>
        <w:t>How is the grant calculated?</w:t>
      </w:r>
    </w:p>
    <w:p w:rsidR="00806D02" w:rsidRPr="00CB2A46" w:rsidRDefault="00806D02" w:rsidP="00D8199D">
      <w:pPr>
        <w:kinsoku w:val="0"/>
        <w:overflowPunct w:val="0"/>
        <w:spacing w:before="40" w:after="40" w:line="240" w:lineRule="exact"/>
        <w:jc w:val="both"/>
        <w:rPr>
          <w:rFonts w:ascii="Arial" w:hAnsi="Arial" w:cs="Arial"/>
          <w:b/>
          <w:sz w:val="22"/>
          <w:szCs w:val="22"/>
        </w:rPr>
      </w:pPr>
    </w:p>
    <w:p w:rsidR="007A7250" w:rsidRPr="00CB2A46" w:rsidRDefault="00806D02" w:rsidP="00CB2A46">
      <w:pPr>
        <w:kinsoku w:val="0"/>
        <w:overflowPunct w:val="0"/>
        <w:spacing w:before="40" w:after="40" w:line="240" w:lineRule="exact"/>
        <w:jc w:val="both"/>
        <w:rPr>
          <w:rFonts w:ascii="Arial" w:hAnsi="Arial" w:cs="Arial"/>
          <w:sz w:val="22"/>
          <w:szCs w:val="22"/>
        </w:rPr>
      </w:pPr>
      <w:r w:rsidRPr="00CB2A46">
        <w:rPr>
          <w:rFonts w:ascii="Arial" w:hAnsi="Arial" w:cs="Arial"/>
          <w:sz w:val="22"/>
          <w:szCs w:val="22"/>
        </w:rPr>
        <w:t>A payment of £500 will be paid to each successful applicant to the fund.</w:t>
      </w:r>
      <w:r w:rsidR="009F1DB5" w:rsidRPr="00CB2A46">
        <w:rPr>
          <w:rFonts w:ascii="Arial" w:hAnsi="Arial" w:cs="Arial"/>
          <w:sz w:val="22"/>
          <w:szCs w:val="22"/>
        </w:rPr>
        <w:t xml:space="preserve"> In addition to this initial payment any remaining budget is then divided</w:t>
      </w:r>
      <w:r w:rsidRPr="00CB2A46">
        <w:rPr>
          <w:rFonts w:ascii="Arial" w:hAnsi="Arial" w:cs="Arial"/>
          <w:sz w:val="22"/>
          <w:szCs w:val="22"/>
        </w:rPr>
        <w:t xml:space="preserve"> per capita</w:t>
      </w:r>
      <w:r w:rsidR="009F1DB5" w:rsidRPr="00CB2A46">
        <w:rPr>
          <w:rFonts w:ascii="Arial" w:hAnsi="Arial" w:cs="Arial"/>
          <w:sz w:val="22"/>
          <w:szCs w:val="22"/>
        </w:rPr>
        <w:t xml:space="preserve"> between all successful organisations</w:t>
      </w:r>
      <w:r w:rsidRPr="00CB2A46">
        <w:rPr>
          <w:rFonts w:ascii="Arial" w:hAnsi="Arial" w:cs="Arial"/>
          <w:sz w:val="22"/>
          <w:szCs w:val="22"/>
        </w:rPr>
        <w:t xml:space="preserve"> in line with their respective </w:t>
      </w:r>
      <w:r w:rsidR="00AB20BB" w:rsidRPr="00CB2A46">
        <w:rPr>
          <w:rFonts w:ascii="Arial" w:hAnsi="Arial" w:cs="Arial"/>
          <w:sz w:val="22"/>
          <w:szCs w:val="22"/>
        </w:rPr>
        <w:t xml:space="preserve">town, village or locality’s </w:t>
      </w:r>
      <w:r w:rsidRPr="00CB2A46">
        <w:rPr>
          <w:rFonts w:ascii="Arial" w:hAnsi="Arial" w:cs="Arial"/>
          <w:sz w:val="22"/>
          <w:szCs w:val="22"/>
        </w:rPr>
        <w:t>population (</w:t>
      </w:r>
      <w:r w:rsidRPr="00CB2A46">
        <w:rPr>
          <w:rFonts w:ascii="Arial" w:hAnsi="Arial" w:cs="Arial"/>
          <w:i/>
          <w:sz w:val="22"/>
          <w:szCs w:val="22"/>
        </w:rPr>
        <w:t>based</w:t>
      </w:r>
      <w:r w:rsidR="00C0798C" w:rsidRPr="00CB2A46">
        <w:rPr>
          <w:rFonts w:ascii="Arial" w:hAnsi="Arial" w:cs="Arial"/>
          <w:i/>
          <w:sz w:val="22"/>
          <w:szCs w:val="22"/>
        </w:rPr>
        <w:t xml:space="preserve"> currently</w:t>
      </w:r>
      <w:r w:rsidRPr="00CB2A46">
        <w:rPr>
          <w:rFonts w:ascii="Arial" w:hAnsi="Arial" w:cs="Arial"/>
          <w:i/>
          <w:sz w:val="22"/>
          <w:szCs w:val="22"/>
        </w:rPr>
        <w:t xml:space="preserve"> </w:t>
      </w:r>
      <w:r w:rsidR="009E4B86" w:rsidRPr="00CB2A46">
        <w:rPr>
          <w:rFonts w:ascii="Arial" w:hAnsi="Arial" w:cs="Arial"/>
          <w:i/>
          <w:sz w:val="22"/>
          <w:szCs w:val="22"/>
        </w:rPr>
        <w:t xml:space="preserve">on </w:t>
      </w:r>
      <w:r w:rsidRPr="00CB2A46">
        <w:rPr>
          <w:rFonts w:ascii="Arial" w:hAnsi="Arial" w:cs="Arial"/>
          <w:i/>
          <w:sz w:val="22"/>
          <w:szCs w:val="22"/>
        </w:rPr>
        <w:t xml:space="preserve">population figures from the National Records </w:t>
      </w:r>
      <w:r w:rsidR="004E0E32" w:rsidRPr="00CB2A46">
        <w:rPr>
          <w:rFonts w:ascii="Arial" w:hAnsi="Arial" w:cs="Arial"/>
          <w:i/>
          <w:sz w:val="22"/>
          <w:szCs w:val="22"/>
        </w:rPr>
        <w:t>Scotland</w:t>
      </w:r>
      <w:r w:rsidR="009E4B86" w:rsidRPr="00CB2A46">
        <w:rPr>
          <w:rFonts w:ascii="Arial" w:hAnsi="Arial" w:cs="Arial"/>
          <w:i/>
          <w:sz w:val="22"/>
          <w:szCs w:val="22"/>
        </w:rPr>
        <w:t>, 20</w:t>
      </w:r>
      <w:r w:rsidR="00BC4CB1" w:rsidRPr="00CB2A46">
        <w:rPr>
          <w:rFonts w:ascii="Arial" w:hAnsi="Arial" w:cs="Arial"/>
          <w:i/>
          <w:sz w:val="22"/>
          <w:szCs w:val="22"/>
        </w:rPr>
        <w:t>20</w:t>
      </w:r>
      <w:r w:rsidR="009E4B86" w:rsidRPr="00CB2A46">
        <w:rPr>
          <w:rFonts w:ascii="Arial" w:hAnsi="Arial" w:cs="Arial"/>
          <w:i/>
          <w:sz w:val="22"/>
          <w:szCs w:val="22"/>
        </w:rPr>
        <w:t xml:space="preserve"> Mid-year estimate</w:t>
      </w:r>
      <w:r w:rsidRPr="00CB2A46">
        <w:rPr>
          <w:rFonts w:ascii="Arial" w:hAnsi="Arial" w:cs="Arial"/>
          <w:sz w:val="22"/>
          <w:szCs w:val="22"/>
        </w:rPr>
        <w:t xml:space="preserve">). </w:t>
      </w:r>
    </w:p>
    <w:p w:rsidR="00E14309" w:rsidRPr="00CB2A46" w:rsidRDefault="00E14309" w:rsidP="00E14309">
      <w:pPr>
        <w:tabs>
          <w:tab w:val="left" w:pos="2835"/>
        </w:tabs>
        <w:kinsoku w:val="0"/>
        <w:overflowPunct w:val="0"/>
        <w:spacing w:before="40" w:after="40" w:line="240" w:lineRule="exact"/>
        <w:jc w:val="both"/>
        <w:rPr>
          <w:rFonts w:ascii="Arial" w:hAnsi="Arial" w:cs="Arial"/>
          <w:b/>
          <w:sz w:val="22"/>
          <w:szCs w:val="22"/>
        </w:rPr>
      </w:pPr>
    </w:p>
    <w:p w:rsidR="00E14309" w:rsidRPr="00CB2A46" w:rsidRDefault="009F1DB5" w:rsidP="00E14309">
      <w:pPr>
        <w:tabs>
          <w:tab w:val="left" w:pos="2835"/>
        </w:tabs>
        <w:kinsoku w:val="0"/>
        <w:overflowPunct w:val="0"/>
        <w:spacing w:before="40" w:after="40" w:line="240" w:lineRule="exact"/>
        <w:ind w:left="720"/>
        <w:jc w:val="both"/>
        <w:rPr>
          <w:rFonts w:ascii="Arial" w:hAnsi="Arial" w:cs="Arial"/>
          <w:b/>
          <w:sz w:val="22"/>
          <w:szCs w:val="22"/>
        </w:rPr>
      </w:pPr>
      <w:r w:rsidRPr="00CB2A46">
        <w:rPr>
          <w:rFonts w:ascii="Arial" w:hAnsi="Arial" w:cs="Arial"/>
          <w:b/>
          <w:sz w:val="22"/>
          <w:szCs w:val="22"/>
        </w:rPr>
        <w:t xml:space="preserve">For Example: </w:t>
      </w:r>
      <w:r w:rsidRPr="00CB2A46">
        <w:rPr>
          <w:rFonts w:ascii="Arial" w:hAnsi="Arial" w:cs="Arial"/>
          <w:b/>
          <w:sz w:val="22"/>
          <w:szCs w:val="22"/>
        </w:rPr>
        <w:tab/>
      </w:r>
    </w:p>
    <w:p w:rsidR="009F1DB5" w:rsidRPr="00CB2A46" w:rsidRDefault="00E14309" w:rsidP="00E14309">
      <w:pPr>
        <w:tabs>
          <w:tab w:val="left" w:pos="2835"/>
        </w:tabs>
        <w:kinsoku w:val="0"/>
        <w:overflowPunct w:val="0"/>
        <w:spacing w:before="40" w:after="40" w:line="240" w:lineRule="exact"/>
        <w:ind w:left="709"/>
        <w:jc w:val="both"/>
        <w:rPr>
          <w:rFonts w:ascii="Arial" w:hAnsi="Arial" w:cs="Arial"/>
          <w:sz w:val="22"/>
          <w:szCs w:val="22"/>
        </w:rPr>
      </w:pPr>
      <w:r w:rsidRPr="00CB2A46">
        <w:rPr>
          <w:rFonts w:ascii="Arial" w:hAnsi="Arial" w:cs="Arial"/>
          <w:b/>
          <w:sz w:val="22"/>
          <w:szCs w:val="22"/>
        </w:rPr>
        <w:t xml:space="preserve">Step 1: Overall </w:t>
      </w:r>
      <w:r w:rsidR="009F1DB5" w:rsidRPr="00CB2A46">
        <w:rPr>
          <w:rFonts w:ascii="Arial" w:hAnsi="Arial" w:cs="Arial"/>
          <w:b/>
          <w:sz w:val="22"/>
          <w:szCs w:val="22"/>
        </w:rPr>
        <w:t>Budget:</w:t>
      </w:r>
      <w:r w:rsidR="009F1DB5" w:rsidRPr="00CB2A46">
        <w:rPr>
          <w:rFonts w:ascii="Arial" w:hAnsi="Arial" w:cs="Arial"/>
          <w:sz w:val="22"/>
          <w:szCs w:val="22"/>
        </w:rPr>
        <w:t xml:space="preserve"> £40,000</w:t>
      </w:r>
    </w:p>
    <w:p w:rsidR="009F1DB5" w:rsidRPr="00CB2A46" w:rsidRDefault="009F1DB5" w:rsidP="00E208EC">
      <w:pPr>
        <w:tabs>
          <w:tab w:val="left" w:pos="2835"/>
          <w:tab w:val="left" w:pos="2977"/>
        </w:tabs>
        <w:kinsoku w:val="0"/>
        <w:overflowPunct w:val="0"/>
        <w:spacing w:before="40" w:after="40" w:line="240" w:lineRule="exact"/>
        <w:ind w:left="709"/>
        <w:jc w:val="both"/>
        <w:rPr>
          <w:rFonts w:ascii="Arial" w:hAnsi="Arial" w:cs="Arial"/>
          <w:sz w:val="22"/>
          <w:szCs w:val="22"/>
        </w:rPr>
      </w:pPr>
      <w:r w:rsidRPr="00CB2A46">
        <w:rPr>
          <w:rFonts w:ascii="Arial" w:hAnsi="Arial" w:cs="Arial"/>
          <w:b/>
          <w:sz w:val="22"/>
          <w:szCs w:val="22"/>
        </w:rPr>
        <w:t>Groups Applied:</w:t>
      </w:r>
      <w:r w:rsidRPr="00CB2A46">
        <w:rPr>
          <w:rFonts w:ascii="Arial" w:hAnsi="Arial" w:cs="Arial"/>
          <w:sz w:val="22"/>
          <w:szCs w:val="22"/>
        </w:rPr>
        <w:t xml:space="preserve"> 20</w:t>
      </w:r>
      <w:r w:rsidR="006D6C8E" w:rsidRPr="00CB2A46">
        <w:rPr>
          <w:rFonts w:ascii="Arial" w:hAnsi="Arial" w:cs="Arial"/>
          <w:sz w:val="22"/>
          <w:szCs w:val="22"/>
        </w:rPr>
        <w:t xml:space="preserve"> (Total Allocated: £500 x 20 = £10,000)</w:t>
      </w:r>
    </w:p>
    <w:p w:rsidR="00E14309" w:rsidRPr="00CB2A46" w:rsidRDefault="00E14309" w:rsidP="00E208EC">
      <w:pPr>
        <w:tabs>
          <w:tab w:val="left" w:pos="2835"/>
          <w:tab w:val="left" w:pos="2977"/>
        </w:tabs>
        <w:kinsoku w:val="0"/>
        <w:overflowPunct w:val="0"/>
        <w:spacing w:before="40" w:after="40" w:line="240" w:lineRule="exact"/>
        <w:ind w:left="2880"/>
        <w:jc w:val="both"/>
        <w:rPr>
          <w:rFonts w:ascii="Arial" w:hAnsi="Arial" w:cs="Arial"/>
          <w:b/>
          <w:sz w:val="22"/>
          <w:szCs w:val="22"/>
        </w:rPr>
      </w:pPr>
    </w:p>
    <w:p w:rsidR="006D6C8E" w:rsidRPr="00CB2A46" w:rsidRDefault="00E14309" w:rsidP="00E14309">
      <w:pPr>
        <w:tabs>
          <w:tab w:val="left" w:pos="2835"/>
          <w:tab w:val="left" w:pos="2977"/>
        </w:tabs>
        <w:kinsoku w:val="0"/>
        <w:overflowPunct w:val="0"/>
        <w:spacing w:before="40" w:after="40" w:line="240" w:lineRule="exact"/>
        <w:ind w:left="720"/>
        <w:jc w:val="both"/>
        <w:rPr>
          <w:rFonts w:ascii="Arial" w:hAnsi="Arial" w:cs="Arial"/>
          <w:sz w:val="22"/>
          <w:szCs w:val="22"/>
        </w:rPr>
      </w:pPr>
      <w:r w:rsidRPr="00CB2A46">
        <w:rPr>
          <w:rFonts w:ascii="Arial" w:hAnsi="Arial" w:cs="Arial"/>
          <w:b/>
          <w:sz w:val="22"/>
          <w:szCs w:val="22"/>
        </w:rPr>
        <w:t xml:space="preserve">Step 2: </w:t>
      </w:r>
      <w:r w:rsidR="009F1DB5" w:rsidRPr="00CB2A46">
        <w:rPr>
          <w:rFonts w:ascii="Arial" w:hAnsi="Arial" w:cs="Arial"/>
          <w:b/>
          <w:sz w:val="22"/>
          <w:szCs w:val="22"/>
        </w:rPr>
        <w:t>Total population all groups applied for:</w:t>
      </w:r>
      <w:r w:rsidR="009F1DB5" w:rsidRPr="00CB2A46">
        <w:rPr>
          <w:rFonts w:ascii="Arial" w:hAnsi="Arial" w:cs="Arial"/>
          <w:sz w:val="22"/>
          <w:szCs w:val="22"/>
        </w:rPr>
        <w:t xml:space="preserve"> 90,000 people.</w:t>
      </w:r>
      <w:r w:rsidR="006D6C8E" w:rsidRPr="00CB2A46">
        <w:rPr>
          <w:rFonts w:ascii="Arial" w:hAnsi="Arial" w:cs="Arial"/>
          <w:sz w:val="22"/>
          <w:szCs w:val="22"/>
        </w:rPr>
        <w:t xml:space="preserve"> (£30,000 divided by 90,000 people = per capita of £0.33)</w:t>
      </w:r>
    </w:p>
    <w:p w:rsidR="00E14309" w:rsidRPr="00CB2A46" w:rsidRDefault="00E14309" w:rsidP="00E14309">
      <w:pPr>
        <w:tabs>
          <w:tab w:val="left" w:pos="2835"/>
          <w:tab w:val="left" w:pos="2977"/>
        </w:tabs>
        <w:kinsoku w:val="0"/>
        <w:overflowPunct w:val="0"/>
        <w:spacing w:before="40" w:after="40" w:line="240" w:lineRule="exact"/>
        <w:ind w:left="720"/>
        <w:jc w:val="both"/>
        <w:rPr>
          <w:rFonts w:ascii="Arial" w:hAnsi="Arial" w:cs="Arial"/>
          <w:sz w:val="22"/>
          <w:szCs w:val="22"/>
        </w:rPr>
      </w:pPr>
      <w:r w:rsidRPr="00CB2A46">
        <w:rPr>
          <w:rFonts w:ascii="Arial" w:hAnsi="Arial" w:cs="Arial"/>
          <w:b/>
          <w:sz w:val="22"/>
          <w:szCs w:val="22"/>
        </w:rPr>
        <w:t>Total Spend:</w:t>
      </w:r>
      <w:r w:rsidRPr="00CB2A46">
        <w:rPr>
          <w:rFonts w:ascii="Arial" w:hAnsi="Arial" w:cs="Arial"/>
          <w:sz w:val="22"/>
          <w:szCs w:val="22"/>
        </w:rPr>
        <w:t xml:space="preserve"> £40,000</w:t>
      </w:r>
    </w:p>
    <w:p w:rsidR="006D6C8E" w:rsidRPr="00CB2A46" w:rsidRDefault="007B3F24" w:rsidP="00E14309">
      <w:pPr>
        <w:tabs>
          <w:tab w:val="left" w:pos="2835"/>
          <w:tab w:val="left" w:pos="2977"/>
        </w:tabs>
        <w:kinsoku w:val="0"/>
        <w:overflowPunct w:val="0"/>
        <w:spacing w:before="40" w:after="40" w:line="240" w:lineRule="exact"/>
        <w:jc w:val="both"/>
        <w:rPr>
          <w:rFonts w:ascii="Arial" w:hAnsi="Arial" w:cs="Arial"/>
          <w:sz w:val="22"/>
          <w:szCs w:val="22"/>
        </w:rPr>
      </w:pPr>
      <w:r w:rsidRPr="00CB2A46">
        <w:rPr>
          <w:rFonts w:ascii="Arial" w:hAnsi="Arial" w:cs="Arial"/>
          <w:sz w:val="22"/>
          <w:szCs w:val="22"/>
        </w:rPr>
        <w:tab/>
      </w:r>
    </w:p>
    <w:p w:rsidR="009F1DB5" w:rsidRPr="00CB2A46" w:rsidRDefault="006D6C8E" w:rsidP="00E14309">
      <w:pPr>
        <w:tabs>
          <w:tab w:val="left" w:pos="1560"/>
        </w:tabs>
        <w:kinsoku w:val="0"/>
        <w:overflowPunct w:val="0"/>
        <w:spacing w:before="40" w:after="40" w:line="240" w:lineRule="exact"/>
        <w:ind w:left="720"/>
        <w:jc w:val="both"/>
        <w:rPr>
          <w:rFonts w:ascii="Arial" w:hAnsi="Arial" w:cs="Arial"/>
          <w:sz w:val="22"/>
          <w:szCs w:val="22"/>
        </w:rPr>
      </w:pPr>
      <w:r w:rsidRPr="00CB2A46">
        <w:rPr>
          <w:rFonts w:ascii="Arial" w:hAnsi="Arial" w:cs="Arial"/>
          <w:sz w:val="22"/>
          <w:szCs w:val="22"/>
        </w:rPr>
        <w:t>Based on the above example Group X applies for their locality with a population of 5,000 people. They will receive: £500 + £1,650 (5,000 * £0.33) totalling £2,150.</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C954E9" w:rsidRPr="00CB2A46" w:rsidRDefault="00876D84" w:rsidP="00D8199D">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lastRenderedPageBreak/>
        <w:t>What is it to be used for?</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595A29" w:rsidRPr="00CB2A46" w:rsidRDefault="00595A29" w:rsidP="00CB2A46">
      <w:pPr>
        <w:pStyle w:val="BodyText"/>
        <w:tabs>
          <w:tab w:val="left" w:pos="739"/>
        </w:tabs>
        <w:kinsoku w:val="0"/>
        <w:overflowPunct w:val="0"/>
        <w:spacing w:before="40" w:after="40"/>
        <w:ind w:left="0" w:right="269" w:firstLine="0"/>
        <w:jc w:val="both"/>
      </w:pPr>
      <w:r w:rsidRPr="00CB2A46">
        <w:t>The money is to be used by eligible organisations as a contribution to the overall costs of providing a gala or similar traditional event for residents of a</w:t>
      </w:r>
      <w:r w:rsidRPr="00CB2A46">
        <w:rPr>
          <w:spacing w:val="-2"/>
        </w:rPr>
        <w:t xml:space="preserve"> </w:t>
      </w:r>
      <w:r w:rsidRPr="00CB2A46">
        <w:rPr>
          <w:spacing w:val="1"/>
        </w:rPr>
        <w:t>t</w:t>
      </w:r>
      <w:r w:rsidRPr="00CB2A46">
        <w:rPr>
          <w:spacing w:val="-1"/>
        </w:rPr>
        <w:t>o</w:t>
      </w:r>
      <w:r w:rsidRPr="00CB2A46">
        <w:rPr>
          <w:spacing w:val="-4"/>
        </w:rPr>
        <w:t>w</w:t>
      </w:r>
      <w:r w:rsidRPr="00CB2A46">
        <w:rPr>
          <w:spacing w:val="-1"/>
        </w:rPr>
        <w:t>n</w:t>
      </w:r>
      <w:r w:rsidRPr="00CB2A46">
        <w:t>,</w:t>
      </w:r>
      <w:r w:rsidRPr="00CB2A46">
        <w:rPr>
          <w:spacing w:val="2"/>
        </w:rPr>
        <w:t xml:space="preserve"> </w:t>
      </w:r>
      <w:r w:rsidRPr="00CB2A46">
        <w:rPr>
          <w:spacing w:val="-3"/>
        </w:rPr>
        <w:t>v</w:t>
      </w:r>
      <w:r w:rsidRPr="00CB2A46">
        <w:rPr>
          <w:spacing w:val="-1"/>
        </w:rPr>
        <w:t>ill</w:t>
      </w:r>
      <w:r w:rsidRPr="00CB2A46">
        <w:rPr>
          <w:spacing w:val="2"/>
        </w:rPr>
        <w:t>ag</w:t>
      </w:r>
      <w:r w:rsidRPr="00CB2A46">
        <w:t>e</w:t>
      </w:r>
      <w:r w:rsidRPr="00CB2A46">
        <w:rPr>
          <w:spacing w:val="-2"/>
        </w:rPr>
        <w:t xml:space="preserve"> </w:t>
      </w:r>
      <w:r w:rsidRPr="00CB2A46">
        <w:rPr>
          <w:spacing w:val="-1"/>
        </w:rPr>
        <w:t>o</w:t>
      </w:r>
      <w:r w:rsidRPr="00CB2A46">
        <w:t>r</w:t>
      </w:r>
      <w:r w:rsidRPr="00CB2A46">
        <w:rPr>
          <w:spacing w:val="-1"/>
        </w:rPr>
        <w:t xml:space="preserve"> </w:t>
      </w:r>
      <w:r w:rsidRPr="00CB2A46">
        <w:rPr>
          <w:spacing w:val="-2"/>
        </w:rPr>
        <w:t>l</w:t>
      </w:r>
      <w:r w:rsidRPr="00CB2A46">
        <w:rPr>
          <w:spacing w:val="-1"/>
        </w:rPr>
        <w:t>o</w:t>
      </w:r>
      <w:r w:rsidRPr="00CB2A46">
        <w:t>c</w:t>
      </w:r>
      <w:r w:rsidRPr="00CB2A46">
        <w:rPr>
          <w:spacing w:val="-1"/>
        </w:rPr>
        <w:t>a</w:t>
      </w:r>
      <w:r w:rsidRPr="00CB2A46">
        <w:rPr>
          <w:spacing w:val="-2"/>
        </w:rPr>
        <w:t>li</w:t>
      </w:r>
      <w:r w:rsidRPr="00CB2A46">
        <w:rPr>
          <w:spacing w:val="1"/>
        </w:rPr>
        <w:t>t</w:t>
      </w:r>
      <w:r w:rsidRPr="00CB2A46">
        <w:rPr>
          <w:spacing w:val="-3"/>
        </w:rPr>
        <w:t>y</w:t>
      </w:r>
      <w:r w:rsidRPr="00CB2A46">
        <w:rPr>
          <w:spacing w:val="1"/>
        </w:rPr>
        <w:t xml:space="preserve"> in </w:t>
      </w:r>
      <w:r w:rsidRPr="00CB2A46">
        <w:t xml:space="preserve">West Lothian. </w:t>
      </w:r>
    </w:p>
    <w:p w:rsidR="007B3F24" w:rsidRPr="00CB2A46" w:rsidRDefault="007B3F24" w:rsidP="00E208EC">
      <w:pPr>
        <w:pStyle w:val="BodyText"/>
        <w:tabs>
          <w:tab w:val="left" w:pos="739"/>
        </w:tabs>
        <w:kinsoku w:val="0"/>
        <w:overflowPunct w:val="0"/>
        <w:spacing w:before="40" w:after="40"/>
        <w:ind w:left="720" w:right="269" w:firstLine="0"/>
        <w:jc w:val="both"/>
      </w:pPr>
    </w:p>
    <w:p w:rsidR="00876D84" w:rsidRPr="00CB2A46" w:rsidRDefault="00876D84" w:rsidP="00D8199D">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 xml:space="preserve">When </w:t>
      </w:r>
      <w:r w:rsidR="00D8690C" w:rsidRPr="00CB2A46">
        <w:rPr>
          <w:rFonts w:ascii="Arial" w:hAnsi="Arial" w:cs="Arial"/>
          <w:b/>
          <w:sz w:val="22"/>
          <w:szCs w:val="22"/>
        </w:rPr>
        <w:t>is it</w:t>
      </w:r>
      <w:r w:rsidRPr="00CB2A46">
        <w:rPr>
          <w:rFonts w:ascii="Arial" w:hAnsi="Arial" w:cs="Arial"/>
          <w:b/>
          <w:sz w:val="22"/>
          <w:szCs w:val="22"/>
        </w:rPr>
        <w:t xml:space="preserve"> be used?</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4A31BC" w:rsidRPr="00CB2A46" w:rsidRDefault="004A31BC" w:rsidP="00CB2A46">
      <w:pPr>
        <w:kinsoku w:val="0"/>
        <w:overflowPunct w:val="0"/>
        <w:spacing w:before="40" w:after="40" w:line="240" w:lineRule="exact"/>
        <w:jc w:val="both"/>
        <w:rPr>
          <w:rFonts w:ascii="Arial" w:hAnsi="Arial" w:cs="Arial"/>
          <w:sz w:val="22"/>
          <w:szCs w:val="22"/>
        </w:rPr>
      </w:pPr>
      <w:r w:rsidRPr="00CB2A46">
        <w:rPr>
          <w:rFonts w:ascii="Arial" w:hAnsi="Arial" w:cs="Arial"/>
          <w:sz w:val="22"/>
          <w:szCs w:val="22"/>
        </w:rPr>
        <w:t>The money will be used during the gala</w:t>
      </w:r>
      <w:r w:rsidR="00BC4CB1" w:rsidRPr="00CB2A46">
        <w:rPr>
          <w:rFonts w:ascii="Arial" w:hAnsi="Arial" w:cs="Arial"/>
          <w:sz w:val="22"/>
          <w:szCs w:val="22"/>
        </w:rPr>
        <w:t>/festival</w:t>
      </w:r>
      <w:r w:rsidRPr="00CB2A46">
        <w:rPr>
          <w:rFonts w:ascii="Arial" w:hAnsi="Arial" w:cs="Arial"/>
          <w:sz w:val="22"/>
          <w:szCs w:val="22"/>
        </w:rPr>
        <w:t xml:space="preserve"> season,</w:t>
      </w:r>
      <w:r w:rsidR="00003E31" w:rsidRPr="00CB2A46">
        <w:rPr>
          <w:rFonts w:ascii="Arial" w:hAnsi="Arial" w:cs="Arial"/>
          <w:sz w:val="22"/>
          <w:szCs w:val="22"/>
        </w:rPr>
        <w:t xml:space="preserve"> </w:t>
      </w:r>
      <w:r w:rsidRPr="00CB2A46">
        <w:rPr>
          <w:rFonts w:ascii="Arial" w:hAnsi="Arial" w:cs="Arial"/>
          <w:sz w:val="22"/>
          <w:szCs w:val="22"/>
        </w:rPr>
        <w:t xml:space="preserve">May to </w:t>
      </w:r>
      <w:r w:rsidR="00897E85" w:rsidRPr="00CB2A46">
        <w:rPr>
          <w:rFonts w:ascii="Arial" w:hAnsi="Arial" w:cs="Arial"/>
          <w:sz w:val="22"/>
          <w:szCs w:val="22"/>
        </w:rPr>
        <w:t>September</w:t>
      </w:r>
      <w:r w:rsidRPr="00CB2A46">
        <w:rPr>
          <w:rFonts w:ascii="Arial" w:hAnsi="Arial" w:cs="Arial"/>
          <w:sz w:val="22"/>
          <w:szCs w:val="22"/>
        </w:rPr>
        <w:t xml:space="preserve"> in any given year.</w:t>
      </w:r>
    </w:p>
    <w:p w:rsidR="00595A29" w:rsidRPr="00CB2A46" w:rsidRDefault="00595A29" w:rsidP="00D8199D">
      <w:pPr>
        <w:kinsoku w:val="0"/>
        <w:overflowPunct w:val="0"/>
        <w:spacing w:before="40" w:after="40" w:line="240" w:lineRule="exact"/>
        <w:jc w:val="both"/>
        <w:rPr>
          <w:rFonts w:ascii="Arial" w:hAnsi="Arial" w:cs="Arial"/>
          <w:sz w:val="22"/>
          <w:szCs w:val="22"/>
        </w:rPr>
      </w:pPr>
    </w:p>
    <w:p w:rsidR="00D8690C" w:rsidRPr="00CB2A46" w:rsidRDefault="00D3109E"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 xml:space="preserve">WHO CAN </w:t>
      </w:r>
      <w:r w:rsidR="00D8690C" w:rsidRPr="00CB2A46">
        <w:rPr>
          <w:rFonts w:ascii="Arial" w:hAnsi="Arial" w:cs="Arial"/>
          <w:b/>
          <w:sz w:val="22"/>
          <w:szCs w:val="22"/>
          <w:u w:val="single"/>
        </w:rPr>
        <w:t>APPLY TO THE FUND</w:t>
      </w:r>
    </w:p>
    <w:p w:rsidR="00D8690C" w:rsidRPr="00CB2A46" w:rsidRDefault="00D8690C" w:rsidP="00D8199D">
      <w:pPr>
        <w:kinsoku w:val="0"/>
        <w:overflowPunct w:val="0"/>
        <w:spacing w:before="40" w:after="40" w:line="240" w:lineRule="exact"/>
        <w:jc w:val="both"/>
        <w:rPr>
          <w:rFonts w:ascii="Arial" w:hAnsi="Arial" w:cs="Arial"/>
          <w:b/>
          <w:sz w:val="22"/>
          <w:szCs w:val="22"/>
          <w:u w:val="single"/>
        </w:rPr>
      </w:pPr>
    </w:p>
    <w:p w:rsidR="00876D84" w:rsidRPr="00CB2A46" w:rsidRDefault="00876D84" w:rsidP="00D8199D">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Who can apply to the fund?</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876D84" w:rsidRPr="00CB2A46" w:rsidRDefault="004A31BC" w:rsidP="00CB2A46">
      <w:pPr>
        <w:pStyle w:val="ListParagraph"/>
        <w:kinsoku w:val="0"/>
        <w:overflowPunct w:val="0"/>
        <w:spacing w:before="40" w:after="40" w:line="240" w:lineRule="exact"/>
        <w:jc w:val="both"/>
        <w:rPr>
          <w:rFonts w:ascii="Arial" w:hAnsi="Arial" w:cs="Arial"/>
          <w:sz w:val="22"/>
          <w:szCs w:val="22"/>
        </w:rPr>
      </w:pPr>
      <w:r w:rsidRPr="00CB2A46">
        <w:rPr>
          <w:rFonts w:ascii="Arial" w:hAnsi="Arial" w:cs="Arial"/>
          <w:sz w:val="22"/>
          <w:szCs w:val="22"/>
        </w:rPr>
        <w:t>Gala</w:t>
      </w:r>
      <w:r w:rsidR="00595A29" w:rsidRPr="00CB2A46">
        <w:rPr>
          <w:rFonts w:ascii="Arial" w:hAnsi="Arial" w:cs="Arial"/>
          <w:sz w:val="22"/>
          <w:szCs w:val="22"/>
        </w:rPr>
        <w:t xml:space="preserve"> </w:t>
      </w:r>
      <w:r w:rsidR="00D8690C" w:rsidRPr="00CB2A46">
        <w:rPr>
          <w:rFonts w:ascii="Arial" w:hAnsi="Arial" w:cs="Arial"/>
          <w:sz w:val="22"/>
          <w:szCs w:val="22"/>
        </w:rPr>
        <w:t xml:space="preserve">committees </w:t>
      </w:r>
      <w:r w:rsidRPr="00CB2A46">
        <w:rPr>
          <w:rFonts w:ascii="Arial" w:hAnsi="Arial" w:cs="Arial"/>
          <w:sz w:val="22"/>
          <w:szCs w:val="22"/>
        </w:rPr>
        <w:t>and other constituted organisations can apply to the fund</w:t>
      </w:r>
      <w:r w:rsidR="00AB20BB" w:rsidRPr="00CB2A46">
        <w:rPr>
          <w:rFonts w:ascii="Arial" w:hAnsi="Arial" w:cs="Arial"/>
          <w:sz w:val="22"/>
          <w:szCs w:val="22"/>
        </w:rPr>
        <w:t xml:space="preserve"> (</w:t>
      </w:r>
      <w:r w:rsidR="00AB20BB" w:rsidRPr="00CB2A46">
        <w:rPr>
          <w:rFonts w:ascii="Arial" w:hAnsi="Arial" w:cs="Arial"/>
          <w:i/>
          <w:sz w:val="22"/>
          <w:szCs w:val="22"/>
        </w:rPr>
        <w:t>see Eligibility Criteria below</w:t>
      </w:r>
      <w:r w:rsidR="00AB20BB" w:rsidRPr="00CB2A46">
        <w:rPr>
          <w:rFonts w:ascii="Arial" w:hAnsi="Arial" w:cs="Arial"/>
          <w:sz w:val="22"/>
          <w:szCs w:val="22"/>
        </w:rPr>
        <w:t>)</w:t>
      </w:r>
      <w:r w:rsidRPr="00CB2A46">
        <w:rPr>
          <w:rFonts w:ascii="Arial" w:hAnsi="Arial" w:cs="Arial"/>
          <w:sz w:val="22"/>
          <w:szCs w:val="22"/>
        </w:rPr>
        <w:t>.</w:t>
      </w:r>
      <w:r w:rsidR="00CF1421" w:rsidRPr="00CB2A46">
        <w:rPr>
          <w:rFonts w:ascii="Arial" w:hAnsi="Arial" w:cs="Arial"/>
          <w:sz w:val="22"/>
          <w:szCs w:val="22"/>
        </w:rPr>
        <w:t xml:space="preserve"> Eligible organisations who have applied previously will be contacted and invited to apply to the fund (see Eligibility Criteria below)</w:t>
      </w:r>
      <w:r w:rsidR="00CE0865" w:rsidRPr="00CB2A46">
        <w:rPr>
          <w:rFonts w:ascii="Arial" w:hAnsi="Arial" w:cs="Arial"/>
          <w:sz w:val="22"/>
          <w:szCs w:val="22"/>
        </w:rPr>
        <w:t>.</w:t>
      </w:r>
      <w:r w:rsidR="00CF1421" w:rsidRPr="00CB2A46">
        <w:rPr>
          <w:rFonts w:ascii="Arial" w:hAnsi="Arial" w:cs="Arial"/>
          <w:sz w:val="22"/>
          <w:szCs w:val="22"/>
        </w:rPr>
        <w:t xml:space="preserve"> </w:t>
      </w:r>
    </w:p>
    <w:p w:rsidR="00CF1421" w:rsidRPr="00CB2A46" w:rsidRDefault="00CF1421" w:rsidP="00CE0865">
      <w:pPr>
        <w:pStyle w:val="ListParagraph"/>
        <w:kinsoku w:val="0"/>
        <w:overflowPunct w:val="0"/>
        <w:spacing w:before="40" w:after="40" w:line="240" w:lineRule="exact"/>
        <w:ind w:left="720"/>
        <w:jc w:val="both"/>
        <w:rPr>
          <w:rFonts w:ascii="Arial" w:hAnsi="Arial" w:cs="Arial"/>
          <w:sz w:val="22"/>
          <w:szCs w:val="22"/>
        </w:rPr>
      </w:pPr>
    </w:p>
    <w:p w:rsidR="00C478F7" w:rsidRPr="00CB2A46" w:rsidRDefault="00C478F7" w:rsidP="00C478F7">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Can new organisations apply to the fund?</w:t>
      </w:r>
    </w:p>
    <w:p w:rsidR="00C478F7" w:rsidRPr="00CB2A46" w:rsidRDefault="00C478F7" w:rsidP="00C478F7">
      <w:pPr>
        <w:kinsoku w:val="0"/>
        <w:overflowPunct w:val="0"/>
        <w:spacing w:before="40" w:after="40" w:line="240" w:lineRule="exact"/>
        <w:jc w:val="both"/>
        <w:rPr>
          <w:rFonts w:ascii="Arial" w:hAnsi="Arial" w:cs="Arial"/>
          <w:sz w:val="22"/>
          <w:szCs w:val="22"/>
        </w:rPr>
      </w:pPr>
    </w:p>
    <w:p w:rsidR="00CF1421" w:rsidRPr="00CB2A46" w:rsidRDefault="00C478F7" w:rsidP="00CB2A46">
      <w:pPr>
        <w:pStyle w:val="ListParagraph"/>
        <w:rPr>
          <w:rFonts w:ascii="Arial" w:hAnsi="Arial" w:cs="Arial"/>
          <w:sz w:val="22"/>
          <w:szCs w:val="22"/>
        </w:rPr>
      </w:pPr>
      <w:r w:rsidRPr="00CB2A46">
        <w:rPr>
          <w:rFonts w:ascii="Arial" w:hAnsi="Arial" w:cs="Arial"/>
          <w:sz w:val="22"/>
          <w:szCs w:val="22"/>
        </w:rPr>
        <w:t xml:space="preserve">New organisations </w:t>
      </w:r>
      <w:r w:rsidRPr="00CB2A46">
        <w:rPr>
          <w:rFonts w:ascii="Arial" w:hAnsi="Arial" w:cs="Arial"/>
          <w:b/>
          <w:i/>
          <w:sz w:val="22"/>
          <w:szCs w:val="22"/>
        </w:rPr>
        <w:t>can</w:t>
      </w:r>
      <w:r w:rsidRPr="00CB2A46">
        <w:rPr>
          <w:rFonts w:ascii="Arial" w:hAnsi="Arial" w:cs="Arial"/>
          <w:sz w:val="22"/>
          <w:szCs w:val="22"/>
        </w:rPr>
        <w:t xml:space="preserve"> apply to the fund. If a new organisation wants to apply to the fund they need to contact the authorised officer in the first instance (see contact details below). </w:t>
      </w:r>
      <w:r w:rsidR="00CF1421" w:rsidRPr="00CB2A46">
        <w:rPr>
          <w:rFonts w:ascii="Arial" w:hAnsi="Arial" w:cs="Arial"/>
          <w:sz w:val="22"/>
          <w:szCs w:val="22"/>
        </w:rPr>
        <w:t xml:space="preserve">Please contact Graham Whitelaw at 01506 28 11 01 or e-mail </w:t>
      </w:r>
      <w:proofErr w:type="gramStart"/>
      <w:r w:rsidR="00CF1421" w:rsidRPr="00CB2A46">
        <w:rPr>
          <w:rFonts w:ascii="Arial" w:hAnsi="Arial" w:cs="Arial"/>
          <w:sz w:val="22"/>
          <w:szCs w:val="22"/>
        </w:rPr>
        <w:t>graham.whitelaw@westlothian.gov.uk .</w:t>
      </w:r>
      <w:proofErr w:type="gramEnd"/>
    </w:p>
    <w:p w:rsidR="00C478F7" w:rsidRPr="00CB2A46" w:rsidRDefault="00C478F7" w:rsidP="00D8199D">
      <w:pPr>
        <w:kinsoku w:val="0"/>
        <w:overflowPunct w:val="0"/>
        <w:spacing w:before="40" w:after="40" w:line="240" w:lineRule="exact"/>
        <w:jc w:val="both"/>
        <w:rPr>
          <w:rFonts w:ascii="Arial" w:hAnsi="Arial" w:cs="Arial"/>
          <w:sz w:val="22"/>
          <w:szCs w:val="22"/>
        </w:rPr>
      </w:pPr>
    </w:p>
    <w:p w:rsidR="00C478F7" w:rsidRPr="00CB2A46" w:rsidRDefault="00C478F7" w:rsidP="00C478F7">
      <w:pPr>
        <w:kinsoku w:val="0"/>
        <w:overflowPunct w:val="0"/>
        <w:spacing w:before="40" w:after="40" w:line="240" w:lineRule="exact"/>
        <w:jc w:val="both"/>
        <w:rPr>
          <w:rFonts w:ascii="Arial" w:hAnsi="Arial" w:cs="Arial"/>
          <w:b/>
          <w:sz w:val="22"/>
          <w:szCs w:val="22"/>
        </w:rPr>
      </w:pPr>
      <w:r w:rsidRPr="00CB2A46">
        <w:rPr>
          <w:rFonts w:ascii="Arial" w:hAnsi="Arial" w:cs="Arial"/>
          <w:b/>
          <w:sz w:val="22"/>
          <w:szCs w:val="22"/>
        </w:rPr>
        <w:t>Who cannot apply to the fund?</w:t>
      </w:r>
    </w:p>
    <w:p w:rsidR="00C478F7" w:rsidRPr="00CB2A46" w:rsidRDefault="00C478F7" w:rsidP="00C478F7">
      <w:pPr>
        <w:kinsoku w:val="0"/>
        <w:overflowPunct w:val="0"/>
        <w:spacing w:before="40" w:after="40" w:line="240" w:lineRule="exact"/>
        <w:jc w:val="both"/>
        <w:rPr>
          <w:rFonts w:ascii="Arial" w:hAnsi="Arial" w:cs="Arial"/>
          <w:sz w:val="22"/>
          <w:szCs w:val="22"/>
        </w:rPr>
      </w:pPr>
    </w:p>
    <w:p w:rsidR="00C478F7" w:rsidRPr="00CB2A46" w:rsidRDefault="00C478F7" w:rsidP="00CB2A46">
      <w:pPr>
        <w:pStyle w:val="ListParagraph"/>
        <w:kinsoku w:val="0"/>
        <w:overflowPunct w:val="0"/>
        <w:spacing w:before="40" w:after="40" w:line="240" w:lineRule="exact"/>
        <w:jc w:val="both"/>
        <w:rPr>
          <w:rFonts w:ascii="Arial" w:hAnsi="Arial" w:cs="Arial"/>
          <w:sz w:val="22"/>
          <w:szCs w:val="22"/>
        </w:rPr>
      </w:pPr>
      <w:r w:rsidRPr="00CB2A46">
        <w:rPr>
          <w:rFonts w:ascii="Arial" w:hAnsi="Arial" w:cs="Arial"/>
          <w:sz w:val="22"/>
          <w:szCs w:val="22"/>
        </w:rPr>
        <w:t>Any organisation that does not meet the eligibility criteria (see below) cannot apply to the fund.</w:t>
      </w:r>
    </w:p>
    <w:p w:rsidR="00C478F7" w:rsidRPr="00CB2A46" w:rsidRDefault="00C478F7" w:rsidP="00D8199D">
      <w:pPr>
        <w:kinsoku w:val="0"/>
        <w:overflowPunct w:val="0"/>
        <w:spacing w:before="40" w:after="40" w:line="240" w:lineRule="exact"/>
        <w:jc w:val="both"/>
        <w:rPr>
          <w:rFonts w:ascii="Arial" w:hAnsi="Arial" w:cs="Arial"/>
          <w:sz w:val="22"/>
          <w:szCs w:val="22"/>
        </w:rPr>
      </w:pPr>
    </w:p>
    <w:p w:rsidR="00876D84" w:rsidRPr="00CB2A46" w:rsidRDefault="00D8690C"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ELIGIBILITY CRITERIA</w:t>
      </w:r>
    </w:p>
    <w:p w:rsidR="00876D84" w:rsidRPr="00CB2A46" w:rsidRDefault="00876D84" w:rsidP="00D8199D">
      <w:pPr>
        <w:kinsoku w:val="0"/>
        <w:overflowPunct w:val="0"/>
        <w:spacing w:before="40" w:after="40" w:line="240" w:lineRule="exact"/>
        <w:jc w:val="both"/>
        <w:rPr>
          <w:rFonts w:ascii="Arial" w:hAnsi="Arial" w:cs="Arial"/>
          <w:b/>
          <w:sz w:val="22"/>
          <w:szCs w:val="22"/>
        </w:rPr>
      </w:pPr>
    </w:p>
    <w:p w:rsidR="00876D84" w:rsidRPr="00CB2A46" w:rsidRDefault="00876D84" w:rsidP="00D8199D">
      <w:pPr>
        <w:kinsoku w:val="0"/>
        <w:overflowPunct w:val="0"/>
        <w:spacing w:before="40" w:after="40" w:line="240" w:lineRule="exact"/>
        <w:jc w:val="both"/>
        <w:rPr>
          <w:rFonts w:ascii="Arial" w:hAnsi="Arial" w:cs="Arial"/>
          <w:bCs/>
          <w:sz w:val="22"/>
          <w:szCs w:val="22"/>
        </w:rPr>
      </w:pPr>
      <w:r w:rsidRPr="00CB2A46">
        <w:rPr>
          <w:rFonts w:ascii="Arial" w:hAnsi="Arial" w:cs="Arial"/>
          <w:bCs/>
          <w:spacing w:val="-6"/>
          <w:sz w:val="22"/>
          <w:szCs w:val="22"/>
        </w:rPr>
        <w:t>A</w:t>
      </w:r>
      <w:r w:rsidRPr="00CB2A46">
        <w:rPr>
          <w:rFonts w:ascii="Arial" w:hAnsi="Arial" w:cs="Arial"/>
          <w:bCs/>
          <w:spacing w:val="1"/>
          <w:sz w:val="22"/>
          <w:szCs w:val="22"/>
        </w:rPr>
        <w:t>l</w:t>
      </w:r>
      <w:r w:rsidRPr="00CB2A46">
        <w:rPr>
          <w:rFonts w:ascii="Arial" w:hAnsi="Arial" w:cs="Arial"/>
          <w:bCs/>
          <w:sz w:val="22"/>
          <w:szCs w:val="22"/>
        </w:rPr>
        <w:t>l</w:t>
      </w:r>
      <w:r w:rsidRPr="00CB2A46">
        <w:rPr>
          <w:rFonts w:ascii="Arial" w:hAnsi="Arial" w:cs="Arial"/>
          <w:bCs/>
          <w:spacing w:val="7"/>
          <w:sz w:val="22"/>
          <w:szCs w:val="22"/>
        </w:rPr>
        <w:t xml:space="preserve"> </w:t>
      </w:r>
      <w:r w:rsidRPr="00CB2A46">
        <w:rPr>
          <w:rFonts w:ascii="Arial" w:hAnsi="Arial" w:cs="Arial"/>
          <w:bCs/>
          <w:spacing w:val="-9"/>
          <w:sz w:val="22"/>
          <w:szCs w:val="22"/>
        </w:rPr>
        <w:t>a</w:t>
      </w:r>
      <w:r w:rsidRPr="00CB2A46">
        <w:rPr>
          <w:rFonts w:ascii="Arial" w:hAnsi="Arial" w:cs="Arial"/>
          <w:bCs/>
          <w:spacing w:val="5"/>
          <w:sz w:val="22"/>
          <w:szCs w:val="22"/>
        </w:rPr>
        <w:t>w</w:t>
      </w:r>
      <w:r w:rsidRPr="00CB2A46">
        <w:rPr>
          <w:rFonts w:ascii="Arial" w:hAnsi="Arial" w:cs="Arial"/>
          <w:bCs/>
          <w:spacing w:val="-1"/>
          <w:sz w:val="22"/>
          <w:szCs w:val="22"/>
        </w:rPr>
        <w:t>a</w:t>
      </w:r>
      <w:r w:rsidRPr="00CB2A46">
        <w:rPr>
          <w:rFonts w:ascii="Arial" w:hAnsi="Arial" w:cs="Arial"/>
          <w:bCs/>
          <w:sz w:val="22"/>
          <w:szCs w:val="22"/>
        </w:rPr>
        <w:t>r</w:t>
      </w:r>
      <w:r w:rsidRPr="00CB2A46">
        <w:rPr>
          <w:rFonts w:ascii="Arial" w:hAnsi="Arial" w:cs="Arial"/>
          <w:bCs/>
          <w:spacing w:val="-1"/>
          <w:sz w:val="22"/>
          <w:szCs w:val="22"/>
        </w:rPr>
        <w:t>d</w:t>
      </w:r>
      <w:r w:rsidRPr="00CB2A46">
        <w:rPr>
          <w:rFonts w:ascii="Arial" w:hAnsi="Arial" w:cs="Arial"/>
          <w:bCs/>
          <w:sz w:val="22"/>
          <w:szCs w:val="22"/>
        </w:rPr>
        <w:t>s</w:t>
      </w:r>
      <w:r w:rsidRPr="00CB2A46">
        <w:rPr>
          <w:rFonts w:ascii="Arial" w:hAnsi="Arial" w:cs="Arial"/>
          <w:bCs/>
          <w:spacing w:val="-2"/>
          <w:sz w:val="22"/>
          <w:szCs w:val="22"/>
        </w:rPr>
        <w:t xml:space="preserve"> of grant </w:t>
      </w:r>
      <w:r w:rsidRPr="00CB2A46">
        <w:rPr>
          <w:rFonts w:ascii="Arial" w:hAnsi="Arial" w:cs="Arial"/>
          <w:bCs/>
          <w:spacing w:val="-1"/>
          <w:sz w:val="22"/>
          <w:szCs w:val="22"/>
        </w:rPr>
        <w:t>a</w:t>
      </w:r>
      <w:r w:rsidRPr="00CB2A46">
        <w:rPr>
          <w:rFonts w:ascii="Arial" w:hAnsi="Arial" w:cs="Arial"/>
          <w:bCs/>
          <w:sz w:val="22"/>
          <w:szCs w:val="22"/>
        </w:rPr>
        <w:t>re</w:t>
      </w:r>
      <w:r w:rsidRPr="00CB2A46">
        <w:rPr>
          <w:rFonts w:ascii="Arial" w:hAnsi="Arial" w:cs="Arial"/>
          <w:bCs/>
          <w:spacing w:val="-2"/>
          <w:sz w:val="22"/>
          <w:szCs w:val="22"/>
        </w:rPr>
        <w:t xml:space="preserve"> </w:t>
      </w:r>
      <w:r w:rsidRPr="00CB2A46">
        <w:rPr>
          <w:rFonts w:ascii="Arial" w:hAnsi="Arial" w:cs="Arial"/>
          <w:bCs/>
          <w:spacing w:val="-1"/>
          <w:sz w:val="22"/>
          <w:szCs w:val="22"/>
        </w:rPr>
        <w:t>sub</w:t>
      </w:r>
      <w:r w:rsidRPr="00CB2A46">
        <w:rPr>
          <w:rFonts w:ascii="Arial" w:hAnsi="Arial" w:cs="Arial"/>
          <w:bCs/>
          <w:spacing w:val="-2"/>
          <w:sz w:val="22"/>
          <w:szCs w:val="22"/>
        </w:rPr>
        <w:t>j</w:t>
      </w:r>
      <w:r w:rsidRPr="00CB2A46">
        <w:rPr>
          <w:rFonts w:ascii="Arial" w:hAnsi="Arial" w:cs="Arial"/>
          <w:bCs/>
          <w:spacing w:val="-1"/>
          <w:sz w:val="22"/>
          <w:szCs w:val="22"/>
        </w:rPr>
        <w:t>ec</w:t>
      </w:r>
      <w:r w:rsidRPr="00CB2A46">
        <w:rPr>
          <w:rFonts w:ascii="Arial" w:hAnsi="Arial" w:cs="Arial"/>
          <w:bCs/>
          <w:sz w:val="22"/>
          <w:szCs w:val="22"/>
        </w:rPr>
        <w:t>t</w:t>
      </w:r>
      <w:r w:rsidRPr="00CB2A46">
        <w:rPr>
          <w:rFonts w:ascii="Arial" w:hAnsi="Arial" w:cs="Arial"/>
          <w:bCs/>
          <w:spacing w:val="-1"/>
          <w:sz w:val="22"/>
          <w:szCs w:val="22"/>
        </w:rPr>
        <w:t xml:space="preserve"> </w:t>
      </w:r>
      <w:r w:rsidRPr="00CB2A46">
        <w:rPr>
          <w:rFonts w:ascii="Arial" w:hAnsi="Arial" w:cs="Arial"/>
          <w:bCs/>
          <w:sz w:val="22"/>
          <w:szCs w:val="22"/>
        </w:rPr>
        <w:t>to the applicant f</w:t>
      </w:r>
      <w:r w:rsidRPr="00CB2A46">
        <w:rPr>
          <w:rFonts w:ascii="Arial" w:hAnsi="Arial" w:cs="Arial"/>
          <w:bCs/>
          <w:spacing w:val="-3"/>
          <w:sz w:val="22"/>
          <w:szCs w:val="22"/>
        </w:rPr>
        <w:t>u</w:t>
      </w:r>
      <w:r w:rsidRPr="00CB2A46">
        <w:rPr>
          <w:rFonts w:ascii="Arial" w:hAnsi="Arial" w:cs="Arial"/>
          <w:bCs/>
          <w:spacing w:val="1"/>
          <w:sz w:val="22"/>
          <w:szCs w:val="22"/>
        </w:rPr>
        <w:t>l</w:t>
      </w:r>
      <w:r w:rsidRPr="00CB2A46">
        <w:rPr>
          <w:rFonts w:ascii="Arial" w:hAnsi="Arial" w:cs="Arial"/>
          <w:bCs/>
          <w:spacing w:val="-2"/>
          <w:sz w:val="22"/>
          <w:szCs w:val="22"/>
        </w:rPr>
        <w:t>fi</w:t>
      </w:r>
      <w:r w:rsidRPr="00CB2A46">
        <w:rPr>
          <w:rFonts w:ascii="Arial" w:hAnsi="Arial" w:cs="Arial"/>
          <w:bCs/>
          <w:spacing w:val="1"/>
          <w:sz w:val="22"/>
          <w:szCs w:val="22"/>
        </w:rPr>
        <w:t>l</w:t>
      </w:r>
      <w:r w:rsidRPr="00CB2A46">
        <w:rPr>
          <w:rFonts w:ascii="Arial" w:hAnsi="Arial" w:cs="Arial"/>
          <w:bCs/>
          <w:spacing w:val="-2"/>
          <w:sz w:val="22"/>
          <w:szCs w:val="22"/>
        </w:rPr>
        <w:t>l</w:t>
      </w:r>
      <w:r w:rsidRPr="00CB2A46">
        <w:rPr>
          <w:rFonts w:ascii="Arial" w:hAnsi="Arial" w:cs="Arial"/>
          <w:bCs/>
          <w:spacing w:val="1"/>
          <w:sz w:val="22"/>
          <w:szCs w:val="22"/>
        </w:rPr>
        <w:t>i</w:t>
      </w:r>
      <w:r w:rsidRPr="00CB2A46">
        <w:rPr>
          <w:rFonts w:ascii="Arial" w:hAnsi="Arial" w:cs="Arial"/>
          <w:bCs/>
          <w:spacing w:val="-1"/>
          <w:sz w:val="22"/>
          <w:szCs w:val="22"/>
        </w:rPr>
        <w:t>n</w:t>
      </w:r>
      <w:r w:rsidRPr="00CB2A46">
        <w:rPr>
          <w:rFonts w:ascii="Arial" w:hAnsi="Arial" w:cs="Arial"/>
          <w:bCs/>
          <w:sz w:val="22"/>
          <w:szCs w:val="22"/>
        </w:rPr>
        <w:t>g</w:t>
      </w:r>
      <w:r w:rsidRPr="00CB2A46">
        <w:rPr>
          <w:rFonts w:ascii="Arial" w:hAnsi="Arial" w:cs="Arial"/>
          <w:bCs/>
          <w:spacing w:val="-2"/>
          <w:sz w:val="22"/>
          <w:szCs w:val="22"/>
        </w:rPr>
        <w:t xml:space="preserve"> </w:t>
      </w:r>
      <w:r w:rsidRPr="00CB2A46">
        <w:rPr>
          <w:rFonts w:ascii="Arial" w:hAnsi="Arial" w:cs="Arial"/>
          <w:bCs/>
          <w:sz w:val="22"/>
          <w:szCs w:val="22"/>
        </w:rPr>
        <w:t>t</w:t>
      </w:r>
      <w:r w:rsidRPr="00CB2A46">
        <w:rPr>
          <w:rFonts w:ascii="Arial" w:hAnsi="Arial" w:cs="Arial"/>
          <w:bCs/>
          <w:spacing w:val="-1"/>
          <w:sz w:val="22"/>
          <w:szCs w:val="22"/>
        </w:rPr>
        <w:t>h</w:t>
      </w:r>
      <w:r w:rsidRPr="00CB2A46">
        <w:rPr>
          <w:rFonts w:ascii="Arial" w:hAnsi="Arial" w:cs="Arial"/>
          <w:bCs/>
          <w:sz w:val="22"/>
          <w:szCs w:val="22"/>
        </w:rPr>
        <w:t>e</w:t>
      </w:r>
      <w:r w:rsidRPr="00CB2A46">
        <w:rPr>
          <w:rFonts w:ascii="Arial" w:hAnsi="Arial" w:cs="Arial"/>
          <w:bCs/>
          <w:spacing w:val="-2"/>
          <w:sz w:val="22"/>
          <w:szCs w:val="22"/>
        </w:rPr>
        <w:t xml:space="preserve"> </w:t>
      </w:r>
      <w:r w:rsidRPr="00CB2A46">
        <w:rPr>
          <w:rFonts w:ascii="Arial" w:hAnsi="Arial" w:cs="Arial"/>
          <w:bCs/>
          <w:sz w:val="22"/>
          <w:szCs w:val="22"/>
        </w:rPr>
        <w:t>f</w:t>
      </w:r>
      <w:r w:rsidRPr="00CB2A46">
        <w:rPr>
          <w:rFonts w:ascii="Arial" w:hAnsi="Arial" w:cs="Arial"/>
          <w:bCs/>
          <w:spacing w:val="-1"/>
          <w:sz w:val="22"/>
          <w:szCs w:val="22"/>
        </w:rPr>
        <w:t>o</w:t>
      </w:r>
      <w:r w:rsidRPr="00CB2A46">
        <w:rPr>
          <w:rFonts w:ascii="Arial" w:hAnsi="Arial" w:cs="Arial"/>
          <w:bCs/>
          <w:spacing w:val="-2"/>
          <w:sz w:val="22"/>
          <w:szCs w:val="22"/>
        </w:rPr>
        <w:t>l</w:t>
      </w:r>
      <w:r w:rsidRPr="00CB2A46">
        <w:rPr>
          <w:rFonts w:ascii="Arial" w:hAnsi="Arial" w:cs="Arial"/>
          <w:bCs/>
          <w:spacing w:val="1"/>
          <w:sz w:val="22"/>
          <w:szCs w:val="22"/>
        </w:rPr>
        <w:t>l</w:t>
      </w:r>
      <w:r w:rsidRPr="00CB2A46">
        <w:rPr>
          <w:rFonts w:ascii="Arial" w:hAnsi="Arial" w:cs="Arial"/>
          <w:bCs/>
          <w:spacing w:val="-3"/>
          <w:sz w:val="22"/>
          <w:szCs w:val="22"/>
        </w:rPr>
        <w:t>o</w:t>
      </w:r>
      <w:r w:rsidRPr="00CB2A46">
        <w:rPr>
          <w:rFonts w:ascii="Arial" w:hAnsi="Arial" w:cs="Arial"/>
          <w:bCs/>
          <w:spacing w:val="3"/>
          <w:sz w:val="22"/>
          <w:szCs w:val="22"/>
        </w:rPr>
        <w:t>w</w:t>
      </w:r>
      <w:r w:rsidRPr="00CB2A46">
        <w:rPr>
          <w:rFonts w:ascii="Arial" w:hAnsi="Arial" w:cs="Arial"/>
          <w:bCs/>
          <w:spacing w:val="-2"/>
          <w:sz w:val="22"/>
          <w:szCs w:val="22"/>
        </w:rPr>
        <w:t>i</w:t>
      </w:r>
      <w:r w:rsidRPr="00CB2A46">
        <w:rPr>
          <w:rFonts w:ascii="Arial" w:hAnsi="Arial" w:cs="Arial"/>
          <w:bCs/>
          <w:spacing w:val="-3"/>
          <w:sz w:val="22"/>
          <w:szCs w:val="22"/>
        </w:rPr>
        <w:t>n</w:t>
      </w:r>
      <w:r w:rsidRPr="00CB2A46">
        <w:rPr>
          <w:rFonts w:ascii="Arial" w:hAnsi="Arial" w:cs="Arial"/>
          <w:bCs/>
          <w:sz w:val="22"/>
          <w:szCs w:val="22"/>
        </w:rPr>
        <w:t xml:space="preserve">g </w:t>
      </w:r>
      <w:r w:rsidR="004A31BC" w:rsidRPr="00CB2A46">
        <w:rPr>
          <w:rFonts w:ascii="Arial" w:hAnsi="Arial" w:cs="Arial"/>
          <w:bCs/>
          <w:sz w:val="22"/>
          <w:szCs w:val="22"/>
        </w:rPr>
        <w:t xml:space="preserve">eligibility </w:t>
      </w:r>
      <w:r w:rsidRPr="00CB2A46">
        <w:rPr>
          <w:rFonts w:ascii="Arial" w:hAnsi="Arial" w:cs="Arial"/>
          <w:bCs/>
          <w:spacing w:val="-2"/>
          <w:sz w:val="22"/>
          <w:szCs w:val="22"/>
        </w:rPr>
        <w:t>criteria</w:t>
      </w:r>
      <w:r w:rsidR="00CE0865" w:rsidRPr="00CB2A46">
        <w:rPr>
          <w:rFonts w:ascii="Arial" w:hAnsi="Arial" w:cs="Arial"/>
          <w:bCs/>
          <w:spacing w:val="-2"/>
          <w:sz w:val="22"/>
          <w:szCs w:val="22"/>
        </w:rPr>
        <w:t>:</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BF37AD" w:rsidRPr="00CB2A46" w:rsidRDefault="004A31BC" w:rsidP="000E6AAE">
      <w:pPr>
        <w:pStyle w:val="ListParagraph"/>
        <w:numPr>
          <w:ilvl w:val="0"/>
          <w:numId w:val="24"/>
        </w:numPr>
        <w:spacing w:before="40" w:after="40"/>
        <w:jc w:val="both"/>
        <w:rPr>
          <w:rFonts w:ascii="Arial" w:eastAsia="Calibri" w:hAnsi="Arial" w:cs="Arial"/>
          <w:sz w:val="22"/>
          <w:szCs w:val="22"/>
        </w:rPr>
      </w:pPr>
      <w:r w:rsidRPr="00CB2A46">
        <w:rPr>
          <w:rFonts w:ascii="Arial" w:hAnsi="Arial" w:cs="Arial"/>
          <w:spacing w:val="-1"/>
          <w:sz w:val="22"/>
          <w:szCs w:val="22"/>
        </w:rPr>
        <w:t xml:space="preserve">Applications to the fund must be </w:t>
      </w:r>
      <w:r w:rsidR="00876D84" w:rsidRPr="00CB2A46">
        <w:rPr>
          <w:rFonts w:ascii="Arial" w:hAnsi="Arial" w:cs="Arial"/>
          <w:spacing w:val="-2"/>
          <w:sz w:val="22"/>
          <w:szCs w:val="22"/>
        </w:rPr>
        <w:t>l</w:t>
      </w:r>
      <w:r w:rsidR="00876D84" w:rsidRPr="00CB2A46">
        <w:rPr>
          <w:rFonts w:ascii="Arial" w:hAnsi="Arial" w:cs="Arial"/>
          <w:spacing w:val="-1"/>
          <w:sz w:val="22"/>
          <w:szCs w:val="22"/>
        </w:rPr>
        <w:t>in</w:t>
      </w:r>
      <w:r w:rsidR="00876D84" w:rsidRPr="00CB2A46">
        <w:rPr>
          <w:rFonts w:ascii="Arial" w:hAnsi="Arial" w:cs="Arial"/>
          <w:spacing w:val="2"/>
          <w:sz w:val="22"/>
          <w:szCs w:val="22"/>
        </w:rPr>
        <w:t>k</w:t>
      </w:r>
      <w:r w:rsidR="00876D84" w:rsidRPr="00CB2A46">
        <w:rPr>
          <w:rFonts w:ascii="Arial" w:hAnsi="Arial" w:cs="Arial"/>
          <w:spacing w:val="-1"/>
          <w:sz w:val="22"/>
          <w:szCs w:val="22"/>
        </w:rPr>
        <w:t>e</w:t>
      </w:r>
      <w:r w:rsidR="00876D84" w:rsidRPr="00CB2A46">
        <w:rPr>
          <w:rFonts w:ascii="Arial" w:hAnsi="Arial" w:cs="Arial"/>
          <w:sz w:val="22"/>
          <w:szCs w:val="22"/>
        </w:rPr>
        <w:t>d</w:t>
      </w:r>
      <w:r w:rsidR="00876D84" w:rsidRPr="00CB2A46">
        <w:rPr>
          <w:rFonts w:ascii="Arial" w:hAnsi="Arial" w:cs="Arial"/>
          <w:spacing w:val="-2"/>
          <w:sz w:val="22"/>
          <w:szCs w:val="22"/>
        </w:rPr>
        <w:t xml:space="preserve"> </w:t>
      </w:r>
      <w:r w:rsidR="00876D84" w:rsidRPr="00CB2A46">
        <w:rPr>
          <w:rFonts w:ascii="Arial" w:hAnsi="Arial" w:cs="Arial"/>
          <w:spacing w:val="1"/>
          <w:sz w:val="22"/>
          <w:szCs w:val="22"/>
        </w:rPr>
        <w:t>t</w:t>
      </w:r>
      <w:r w:rsidR="00876D84" w:rsidRPr="00CB2A46">
        <w:rPr>
          <w:rFonts w:ascii="Arial" w:hAnsi="Arial" w:cs="Arial"/>
          <w:sz w:val="22"/>
          <w:szCs w:val="22"/>
        </w:rPr>
        <w:t>o</w:t>
      </w:r>
      <w:r w:rsidR="00876D84" w:rsidRPr="00CB2A46">
        <w:rPr>
          <w:rFonts w:ascii="Arial" w:hAnsi="Arial" w:cs="Arial"/>
          <w:spacing w:val="-2"/>
          <w:sz w:val="22"/>
          <w:szCs w:val="22"/>
        </w:rPr>
        <w:t xml:space="preserve"> </w:t>
      </w:r>
      <w:r w:rsidR="00876D84" w:rsidRPr="00CB2A46">
        <w:rPr>
          <w:rFonts w:ascii="Arial" w:hAnsi="Arial" w:cs="Arial"/>
          <w:sz w:val="22"/>
          <w:szCs w:val="22"/>
        </w:rPr>
        <w:t>a</w:t>
      </w:r>
      <w:r w:rsidR="00876D84" w:rsidRPr="00CB2A46">
        <w:rPr>
          <w:rFonts w:ascii="Arial" w:hAnsi="Arial" w:cs="Arial"/>
          <w:spacing w:val="-2"/>
          <w:sz w:val="22"/>
          <w:szCs w:val="22"/>
        </w:rPr>
        <w:t xml:space="preserve"> </w:t>
      </w:r>
      <w:r w:rsidR="00876D84" w:rsidRPr="00CB2A46">
        <w:rPr>
          <w:rFonts w:ascii="Arial" w:hAnsi="Arial" w:cs="Arial"/>
          <w:spacing w:val="1"/>
          <w:sz w:val="22"/>
          <w:szCs w:val="22"/>
        </w:rPr>
        <w:t>t</w:t>
      </w:r>
      <w:r w:rsidR="00876D84" w:rsidRPr="00CB2A46">
        <w:rPr>
          <w:rFonts w:ascii="Arial" w:hAnsi="Arial" w:cs="Arial"/>
          <w:spacing w:val="-1"/>
          <w:sz w:val="22"/>
          <w:szCs w:val="22"/>
        </w:rPr>
        <w:t>o</w:t>
      </w:r>
      <w:r w:rsidR="00876D84" w:rsidRPr="00CB2A46">
        <w:rPr>
          <w:rFonts w:ascii="Arial" w:hAnsi="Arial" w:cs="Arial"/>
          <w:spacing w:val="-4"/>
          <w:sz w:val="22"/>
          <w:szCs w:val="22"/>
        </w:rPr>
        <w:t>w</w:t>
      </w:r>
      <w:r w:rsidR="00876D84" w:rsidRPr="00CB2A46">
        <w:rPr>
          <w:rFonts w:ascii="Arial" w:hAnsi="Arial" w:cs="Arial"/>
          <w:spacing w:val="-1"/>
          <w:sz w:val="22"/>
          <w:szCs w:val="22"/>
        </w:rPr>
        <w:t>n</w:t>
      </w:r>
      <w:r w:rsidR="00876D84" w:rsidRPr="00CB2A46">
        <w:rPr>
          <w:rFonts w:ascii="Arial" w:hAnsi="Arial" w:cs="Arial"/>
          <w:sz w:val="22"/>
          <w:szCs w:val="22"/>
        </w:rPr>
        <w:t>,</w:t>
      </w:r>
      <w:r w:rsidR="00876D84" w:rsidRPr="00CB2A46">
        <w:rPr>
          <w:rFonts w:ascii="Arial" w:hAnsi="Arial" w:cs="Arial"/>
          <w:spacing w:val="2"/>
          <w:sz w:val="22"/>
          <w:szCs w:val="22"/>
        </w:rPr>
        <w:t xml:space="preserve"> </w:t>
      </w:r>
      <w:r w:rsidR="00876D84" w:rsidRPr="00CB2A46">
        <w:rPr>
          <w:rFonts w:ascii="Arial" w:hAnsi="Arial" w:cs="Arial"/>
          <w:spacing w:val="-3"/>
          <w:sz w:val="22"/>
          <w:szCs w:val="22"/>
        </w:rPr>
        <w:t>v</w:t>
      </w:r>
      <w:r w:rsidR="00876D84" w:rsidRPr="00CB2A46">
        <w:rPr>
          <w:rFonts w:ascii="Arial" w:hAnsi="Arial" w:cs="Arial"/>
          <w:spacing w:val="-1"/>
          <w:sz w:val="22"/>
          <w:szCs w:val="22"/>
        </w:rPr>
        <w:t>ill</w:t>
      </w:r>
      <w:r w:rsidR="00876D84" w:rsidRPr="00CB2A46">
        <w:rPr>
          <w:rFonts w:ascii="Arial" w:hAnsi="Arial" w:cs="Arial"/>
          <w:spacing w:val="2"/>
          <w:sz w:val="22"/>
          <w:szCs w:val="22"/>
        </w:rPr>
        <w:t>ag</w:t>
      </w:r>
      <w:r w:rsidR="00876D84" w:rsidRPr="00CB2A46">
        <w:rPr>
          <w:rFonts w:ascii="Arial" w:hAnsi="Arial" w:cs="Arial"/>
          <w:sz w:val="22"/>
          <w:szCs w:val="22"/>
        </w:rPr>
        <w:t>e</w:t>
      </w:r>
      <w:r w:rsidR="00876D84" w:rsidRPr="00CB2A46">
        <w:rPr>
          <w:rFonts w:ascii="Arial" w:hAnsi="Arial" w:cs="Arial"/>
          <w:spacing w:val="-2"/>
          <w:sz w:val="22"/>
          <w:szCs w:val="22"/>
        </w:rPr>
        <w:t xml:space="preserve"> </w:t>
      </w:r>
      <w:r w:rsidR="00876D84" w:rsidRPr="00CB2A46">
        <w:rPr>
          <w:rFonts w:ascii="Arial" w:hAnsi="Arial" w:cs="Arial"/>
          <w:spacing w:val="-1"/>
          <w:sz w:val="22"/>
          <w:szCs w:val="22"/>
        </w:rPr>
        <w:t>o</w:t>
      </w:r>
      <w:r w:rsidR="00876D84" w:rsidRPr="00CB2A46">
        <w:rPr>
          <w:rFonts w:ascii="Arial" w:hAnsi="Arial" w:cs="Arial"/>
          <w:sz w:val="22"/>
          <w:szCs w:val="22"/>
        </w:rPr>
        <w:t>r</w:t>
      </w:r>
      <w:r w:rsidR="00876D84" w:rsidRPr="00CB2A46">
        <w:rPr>
          <w:rFonts w:ascii="Arial" w:hAnsi="Arial" w:cs="Arial"/>
          <w:spacing w:val="-1"/>
          <w:sz w:val="22"/>
          <w:szCs w:val="22"/>
        </w:rPr>
        <w:t xml:space="preserve"> </w:t>
      </w:r>
      <w:r w:rsidR="00876D84" w:rsidRPr="00CB2A46">
        <w:rPr>
          <w:rFonts w:ascii="Arial" w:hAnsi="Arial" w:cs="Arial"/>
          <w:spacing w:val="-2"/>
          <w:sz w:val="22"/>
          <w:szCs w:val="22"/>
        </w:rPr>
        <w:t>l</w:t>
      </w:r>
      <w:r w:rsidR="00876D84" w:rsidRPr="00CB2A46">
        <w:rPr>
          <w:rFonts w:ascii="Arial" w:hAnsi="Arial" w:cs="Arial"/>
          <w:spacing w:val="-1"/>
          <w:sz w:val="22"/>
          <w:szCs w:val="22"/>
        </w:rPr>
        <w:t>o</w:t>
      </w:r>
      <w:r w:rsidR="00876D84" w:rsidRPr="00CB2A46">
        <w:rPr>
          <w:rFonts w:ascii="Arial" w:hAnsi="Arial" w:cs="Arial"/>
          <w:sz w:val="22"/>
          <w:szCs w:val="22"/>
        </w:rPr>
        <w:t>c</w:t>
      </w:r>
      <w:r w:rsidR="00876D84" w:rsidRPr="00CB2A46">
        <w:rPr>
          <w:rFonts w:ascii="Arial" w:hAnsi="Arial" w:cs="Arial"/>
          <w:spacing w:val="-1"/>
          <w:sz w:val="22"/>
          <w:szCs w:val="22"/>
        </w:rPr>
        <w:t>a</w:t>
      </w:r>
      <w:r w:rsidR="00876D84" w:rsidRPr="00CB2A46">
        <w:rPr>
          <w:rFonts w:ascii="Arial" w:hAnsi="Arial" w:cs="Arial"/>
          <w:spacing w:val="-2"/>
          <w:sz w:val="22"/>
          <w:szCs w:val="22"/>
        </w:rPr>
        <w:t>li</w:t>
      </w:r>
      <w:r w:rsidR="00876D84" w:rsidRPr="00CB2A46">
        <w:rPr>
          <w:rFonts w:ascii="Arial" w:hAnsi="Arial" w:cs="Arial"/>
          <w:spacing w:val="1"/>
          <w:sz w:val="22"/>
          <w:szCs w:val="22"/>
        </w:rPr>
        <w:t>t</w:t>
      </w:r>
      <w:r w:rsidR="00876D84" w:rsidRPr="00CB2A46">
        <w:rPr>
          <w:rFonts w:ascii="Arial" w:hAnsi="Arial" w:cs="Arial"/>
          <w:spacing w:val="-3"/>
          <w:sz w:val="22"/>
          <w:szCs w:val="22"/>
        </w:rPr>
        <w:t>y</w:t>
      </w:r>
      <w:r w:rsidR="00876D84" w:rsidRPr="00CB2A46">
        <w:rPr>
          <w:rFonts w:ascii="Arial" w:hAnsi="Arial" w:cs="Arial"/>
          <w:spacing w:val="-1"/>
          <w:sz w:val="22"/>
          <w:szCs w:val="22"/>
        </w:rPr>
        <w:t>’</w:t>
      </w:r>
      <w:r w:rsidR="00876D84" w:rsidRPr="00CB2A46">
        <w:rPr>
          <w:rFonts w:ascii="Arial" w:hAnsi="Arial" w:cs="Arial"/>
          <w:sz w:val="22"/>
          <w:szCs w:val="22"/>
        </w:rPr>
        <w:t>s</w:t>
      </w:r>
      <w:r w:rsidR="00876D84" w:rsidRPr="00CB2A46">
        <w:rPr>
          <w:rFonts w:ascii="Arial" w:hAnsi="Arial" w:cs="Arial"/>
          <w:spacing w:val="1"/>
          <w:sz w:val="22"/>
          <w:szCs w:val="22"/>
        </w:rPr>
        <w:t xml:space="preserve"> </w:t>
      </w:r>
      <w:r w:rsidR="00876D84" w:rsidRPr="00CB2A46">
        <w:rPr>
          <w:rFonts w:ascii="Arial" w:hAnsi="Arial" w:cs="Arial"/>
          <w:spacing w:val="-1"/>
          <w:sz w:val="22"/>
          <w:szCs w:val="22"/>
        </w:rPr>
        <w:t>popula</w:t>
      </w:r>
      <w:r w:rsidR="00876D84" w:rsidRPr="00CB2A46">
        <w:rPr>
          <w:rFonts w:ascii="Arial" w:hAnsi="Arial" w:cs="Arial"/>
          <w:spacing w:val="1"/>
          <w:sz w:val="22"/>
          <w:szCs w:val="22"/>
        </w:rPr>
        <w:t>t</w:t>
      </w:r>
      <w:r w:rsidR="00876D84" w:rsidRPr="00CB2A46">
        <w:rPr>
          <w:rFonts w:ascii="Arial" w:hAnsi="Arial" w:cs="Arial"/>
          <w:spacing w:val="-1"/>
          <w:sz w:val="22"/>
          <w:szCs w:val="22"/>
        </w:rPr>
        <w:t>ion</w:t>
      </w:r>
      <w:r w:rsidRPr="00CB2A46">
        <w:rPr>
          <w:rFonts w:ascii="Arial" w:hAnsi="Arial" w:cs="Arial"/>
          <w:spacing w:val="-1"/>
          <w:sz w:val="22"/>
          <w:szCs w:val="22"/>
        </w:rPr>
        <w:t xml:space="preserve"> in West Lothian</w:t>
      </w:r>
      <w:r w:rsidR="00CB2A46">
        <w:rPr>
          <w:rFonts w:ascii="Arial" w:hAnsi="Arial" w:cs="Arial"/>
          <w:spacing w:val="-1"/>
          <w:sz w:val="22"/>
          <w:szCs w:val="22"/>
        </w:rPr>
        <w:t>;</w:t>
      </w:r>
      <w:bookmarkStart w:id="0" w:name="_GoBack"/>
      <w:bookmarkEnd w:id="0"/>
      <w:r w:rsidR="004F13DC" w:rsidRPr="00CB2A46">
        <w:rPr>
          <w:rFonts w:ascii="Arial" w:hAnsi="Arial" w:cs="Arial"/>
          <w:spacing w:val="-1"/>
          <w:sz w:val="22"/>
          <w:szCs w:val="22"/>
        </w:rPr>
        <w:t xml:space="preserve"> </w:t>
      </w:r>
    </w:p>
    <w:p w:rsidR="00876D84" w:rsidRPr="00CB2A46" w:rsidRDefault="00BF37AD" w:rsidP="00D8199D">
      <w:pPr>
        <w:pStyle w:val="BodyText"/>
        <w:numPr>
          <w:ilvl w:val="0"/>
          <w:numId w:val="24"/>
        </w:numPr>
        <w:tabs>
          <w:tab w:val="left" w:pos="740"/>
        </w:tabs>
        <w:kinsoku w:val="0"/>
        <w:overflowPunct w:val="0"/>
        <w:spacing w:before="40" w:after="40"/>
        <w:jc w:val="both"/>
      </w:pPr>
      <w:r w:rsidRPr="00CB2A46">
        <w:t xml:space="preserve">Applications to the fund must be for the provision of a gala or similar </w:t>
      </w:r>
      <w:r w:rsidR="00AB20BB" w:rsidRPr="00CB2A46">
        <w:t xml:space="preserve">annually occurring </w:t>
      </w:r>
      <w:r w:rsidRPr="00CB2A46">
        <w:t xml:space="preserve">traditional event </w:t>
      </w:r>
      <w:r w:rsidR="000B48C6" w:rsidRPr="00CB2A46">
        <w:t xml:space="preserve">that will take place during the gala/festival season, May to </w:t>
      </w:r>
      <w:r w:rsidR="00897E85" w:rsidRPr="00CB2A46">
        <w:t>September</w:t>
      </w:r>
      <w:r w:rsidR="000B48C6" w:rsidRPr="00CB2A46">
        <w:t xml:space="preserve"> in any given year </w:t>
      </w:r>
      <w:r w:rsidRPr="00CB2A46">
        <w:t>(</w:t>
      </w:r>
      <w:r w:rsidRPr="00CB2A46">
        <w:rPr>
          <w:i/>
        </w:rPr>
        <w:t>see above for definition of a gala or similar traditional event)</w:t>
      </w:r>
      <w:r w:rsidR="00CB2A46">
        <w:rPr>
          <w:i/>
        </w:rPr>
        <w:t>;</w:t>
      </w:r>
      <w:r w:rsidR="00D4715D" w:rsidRPr="00CB2A46">
        <w:t xml:space="preserve"> </w:t>
      </w:r>
    </w:p>
    <w:p w:rsidR="00D4715D" w:rsidRPr="00CB2A46" w:rsidRDefault="00D8199D" w:rsidP="00F56C6B">
      <w:pPr>
        <w:pStyle w:val="ListParagraph"/>
        <w:numPr>
          <w:ilvl w:val="0"/>
          <w:numId w:val="22"/>
        </w:numPr>
        <w:tabs>
          <w:tab w:val="left" w:pos="739"/>
        </w:tabs>
        <w:kinsoku w:val="0"/>
        <w:overflowPunct w:val="0"/>
        <w:spacing w:before="40" w:after="40" w:line="241" w:lineRule="auto"/>
        <w:ind w:right="565"/>
        <w:jc w:val="both"/>
        <w:rPr>
          <w:rFonts w:ascii="Arial" w:hAnsi="Arial" w:cs="Arial"/>
          <w:sz w:val="22"/>
          <w:szCs w:val="22"/>
        </w:rPr>
      </w:pPr>
      <w:r w:rsidRPr="00CB2A46">
        <w:rPr>
          <w:rFonts w:ascii="Arial" w:hAnsi="Arial" w:cs="Arial"/>
          <w:sz w:val="22"/>
          <w:szCs w:val="22"/>
        </w:rPr>
        <w:t>A</w:t>
      </w:r>
      <w:r w:rsidR="001D7897" w:rsidRPr="00CB2A46">
        <w:rPr>
          <w:rFonts w:ascii="Arial" w:hAnsi="Arial" w:cs="Arial"/>
          <w:sz w:val="22"/>
          <w:szCs w:val="22"/>
        </w:rPr>
        <w:t xml:space="preserve">n application from a new </w:t>
      </w:r>
      <w:r w:rsidR="00F56C6B" w:rsidRPr="00CB2A46">
        <w:rPr>
          <w:rFonts w:ascii="Arial" w:hAnsi="Arial" w:cs="Arial"/>
          <w:sz w:val="22"/>
          <w:szCs w:val="22"/>
        </w:rPr>
        <w:t xml:space="preserve">non-gala </w:t>
      </w:r>
      <w:r w:rsidR="001D7897" w:rsidRPr="00CB2A46">
        <w:rPr>
          <w:rFonts w:ascii="Arial" w:hAnsi="Arial" w:cs="Arial"/>
          <w:sz w:val="22"/>
          <w:szCs w:val="22"/>
        </w:rPr>
        <w:t>group will only be considered if th</w:t>
      </w:r>
      <w:r w:rsidRPr="00CB2A46">
        <w:rPr>
          <w:rFonts w:ascii="Arial" w:hAnsi="Arial" w:cs="Arial"/>
          <w:sz w:val="22"/>
          <w:szCs w:val="22"/>
        </w:rPr>
        <w:t>eir event took place on the two previous and consecutive years prior to application</w:t>
      </w:r>
      <w:r w:rsidR="00CB2A46">
        <w:rPr>
          <w:rFonts w:ascii="Arial" w:hAnsi="Arial" w:cs="Arial"/>
          <w:sz w:val="22"/>
          <w:szCs w:val="22"/>
        </w:rPr>
        <w:t>;</w:t>
      </w:r>
      <w:r w:rsidR="00F56C6B" w:rsidRPr="00CB2A46">
        <w:rPr>
          <w:rFonts w:ascii="Arial" w:hAnsi="Arial" w:cs="Arial"/>
          <w:sz w:val="22"/>
          <w:szCs w:val="22"/>
        </w:rPr>
        <w:t xml:space="preserve"> </w:t>
      </w:r>
    </w:p>
    <w:p w:rsidR="00876D84" w:rsidRPr="00CB2A46" w:rsidRDefault="004A31BC" w:rsidP="00D8199D">
      <w:pPr>
        <w:numPr>
          <w:ilvl w:val="0"/>
          <w:numId w:val="22"/>
        </w:numPr>
        <w:tabs>
          <w:tab w:val="left" w:pos="740"/>
        </w:tabs>
        <w:kinsoku w:val="0"/>
        <w:overflowPunct w:val="0"/>
        <w:spacing w:before="40" w:after="40" w:line="241" w:lineRule="auto"/>
        <w:ind w:right="687"/>
        <w:jc w:val="both"/>
        <w:rPr>
          <w:rFonts w:ascii="Arial" w:hAnsi="Arial" w:cs="Arial"/>
          <w:sz w:val="22"/>
          <w:szCs w:val="22"/>
        </w:rPr>
      </w:pPr>
      <w:r w:rsidRPr="00CB2A46">
        <w:rPr>
          <w:rFonts w:ascii="Arial" w:hAnsi="Arial" w:cs="Arial"/>
          <w:sz w:val="22"/>
          <w:szCs w:val="22"/>
        </w:rPr>
        <w:t xml:space="preserve">Applicants to the fund </w:t>
      </w:r>
      <w:r w:rsidRPr="00CB2A46">
        <w:rPr>
          <w:rFonts w:ascii="Arial" w:hAnsi="Arial" w:cs="Arial"/>
          <w:b/>
          <w:i/>
          <w:sz w:val="22"/>
          <w:szCs w:val="22"/>
        </w:rPr>
        <w:t>must</w:t>
      </w:r>
      <w:r w:rsidRPr="00CB2A46">
        <w:rPr>
          <w:rFonts w:ascii="Arial" w:hAnsi="Arial" w:cs="Arial"/>
          <w:sz w:val="22"/>
          <w:szCs w:val="22"/>
        </w:rPr>
        <w:t xml:space="preserve"> be able to </w:t>
      </w:r>
      <w:r w:rsidR="00AB20BB" w:rsidRPr="00CB2A46">
        <w:rPr>
          <w:rFonts w:ascii="Arial" w:hAnsi="Arial" w:cs="Arial"/>
          <w:sz w:val="22"/>
          <w:szCs w:val="22"/>
        </w:rPr>
        <w:t xml:space="preserve">show </w:t>
      </w:r>
      <w:r w:rsidRPr="00CB2A46">
        <w:rPr>
          <w:rFonts w:ascii="Arial" w:hAnsi="Arial" w:cs="Arial"/>
          <w:sz w:val="22"/>
          <w:szCs w:val="22"/>
        </w:rPr>
        <w:t>that they are constituted and have a bank account in the name of the organisation</w:t>
      </w:r>
      <w:r w:rsidR="002E17E1" w:rsidRPr="00CB2A46">
        <w:rPr>
          <w:rFonts w:ascii="Arial" w:hAnsi="Arial" w:cs="Arial"/>
          <w:sz w:val="22"/>
          <w:szCs w:val="22"/>
        </w:rPr>
        <w:t xml:space="preserve"> and </w:t>
      </w:r>
      <w:r w:rsidR="009C0CDD" w:rsidRPr="00CB2A46">
        <w:rPr>
          <w:rFonts w:ascii="Arial" w:hAnsi="Arial" w:cs="Arial"/>
          <w:spacing w:val="-1"/>
          <w:sz w:val="22"/>
          <w:szCs w:val="22"/>
        </w:rPr>
        <w:t xml:space="preserve">must be able to provide the supporting information </w:t>
      </w:r>
      <w:r w:rsidR="00CE0865" w:rsidRPr="00CB2A46">
        <w:rPr>
          <w:rFonts w:ascii="Arial" w:hAnsi="Arial" w:cs="Arial"/>
          <w:spacing w:val="-1"/>
          <w:sz w:val="22"/>
          <w:szCs w:val="22"/>
        </w:rPr>
        <w:t xml:space="preserve">requested </w:t>
      </w:r>
      <w:r w:rsidR="009C0CDD" w:rsidRPr="00CB2A46">
        <w:rPr>
          <w:rFonts w:ascii="Arial" w:hAnsi="Arial" w:cs="Arial"/>
          <w:spacing w:val="-1"/>
          <w:sz w:val="22"/>
          <w:szCs w:val="22"/>
        </w:rPr>
        <w:t>at the time of application.</w:t>
      </w:r>
      <w:r w:rsidR="00F56C6B" w:rsidRPr="00CB2A46">
        <w:rPr>
          <w:rFonts w:ascii="Arial" w:hAnsi="Arial" w:cs="Arial"/>
          <w:spacing w:val="-3"/>
          <w:sz w:val="22"/>
          <w:szCs w:val="22"/>
        </w:rPr>
        <w:t xml:space="preserve"> (see How to Apply… below)</w:t>
      </w:r>
      <w:r w:rsidR="00CB2A46">
        <w:rPr>
          <w:rFonts w:ascii="Arial" w:hAnsi="Arial" w:cs="Arial"/>
          <w:spacing w:val="-3"/>
          <w:sz w:val="22"/>
          <w:szCs w:val="22"/>
        </w:rPr>
        <w:t>;</w:t>
      </w:r>
    </w:p>
    <w:p w:rsidR="007C7886" w:rsidRPr="00CB2A46" w:rsidRDefault="007C7886" w:rsidP="00645960">
      <w:pPr>
        <w:pStyle w:val="BodyText"/>
        <w:numPr>
          <w:ilvl w:val="0"/>
          <w:numId w:val="22"/>
        </w:numPr>
        <w:tabs>
          <w:tab w:val="left" w:pos="739"/>
        </w:tabs>
        <w:kinsoku w:val="0"/>
        <w:overflowPunct w:val="0"/>
        <w:spacing w:before="40" w:after="40" w:line="241" w:lineRule="auto"/>
        <w:ind w:right="565"/>
        <w:jc w:val="both"/>
      </w:pPr>
      <w:r w:rsidRPr="00CB2A46">
        <w:rPr>
          <w:spacing w:val="-1"/>
        </w:rPr>
        <w:t>Applicants to the fund</w:t>
      </w:r>
      <w:r w:rsidRPr="00CB2A46">
        <w:rPr>
          <w:spacing w:val="-2"/>
        </w:rPr>
        <w:t xml:space="preserve"> </w:t>
      </w:r>
      <w:r w:rsidRPr="00CB2A46">
        <w:rPr>
          <w:b/>
          <w:i/>
          <w:spacing w:val="-1"/>
        </w:rPr>
        <w:t>must</w:t>
      </w:r>
      <w:r w:rsidRPr="00CB2A46">
        <w:t xml:space="preserve"> </w:t>
      </w:r>
      <w:r w:rsidR="000E6AAE" w:rsidRPr="00CB2A46">
        <w:t xml:space="preserve">be able to show that they </w:t>
      </w:r>
      <w:r w:rsidRPr="00CB2A46">
        <w:t xml:space="preserve">have </w:t>
      </w:r>
      <w:r w:rsidR="000E6AAE" w:rsidRPr="00CB2A46">
        <w:t xml:space="preserve">public liability </w:t>
      </w:r>
      <w:r w:rsidRPr="00CB2A46">
        <w:t xml:space="preserve">insurance cover in place for their event. </w:t>
      </w:r>
      <w:r w:rsidR="00645960" w:rsidRPr="00CB2A46">
        <w:t>Most current recognised g</w:t>
      </w:r>
      <w:r w:rsidRPr="00CB2A46">
        <w:t xml:space="preserve">ala committees are covered by </w:t>
      </w:r>
      <w:r w:rsidR="005A45D3" w:rsidRPr="00CB2A46">
        <w:t>council’s</w:t>
      </w:r>
      <w:r w:rsidRPr="00CB2A46">
        <w:t xml:space="preserve"> </w:t>
      </w:r>
      <w:r w:rsidR="000E6AAE" w:rsidRPr="00CB2A46">
        <w:t xml:space="preserve">public liability </w:t>
      </w:r>
      <w:r w:rsidRPr="00CB2A46">
        <w:t xml:space="preserve">insurance. </w:t>
      </w:r>
      <w:r w:rsidR="00645960" w:rsidRPr="00CB2A46">
        <w:t>If this is the case, or you think it is the case, please check with</w:t>
      </w:r>
      <w:r w:rsidR="000E6AAE" w:rsidRPr="00CB2A46">
        <w:t xml:space="preserve"> council officers</w:t>
      </w:r>
      <w:r w:rsidRPr="00CB2A46">
        <w:t>.</w:t>
      </w:r>
      <w:r w:rsidR="00F56C6B" w:rsidRPr="00CB2A46">
        <w:t xml:space="preserve"> </w:t>
      </w:r>
      <w:r w:rsidRPr="00CB2A46">
        <w:t xml:space="preserve">All </w:t>
      </w:r>
      <w:r w:rsidRPr="00CB2A46">
        <w:rPr>
          <w:b/>
        </w:rPr>
        <w:t>other organisations</w:t>
      </w:r>
      <w:r w:rsidRPr="00CB2A46">
        <w:t xml:space="preserve"> must be able to provide </w:t>
      </w:r>
      <w:r w:rsidR="00645960" w:rsidRPr="00CB2A46">
        <w:t>a</w:t>
      </w:r>
      <w:r w:rsidRPr="00CB2A46">
        <w:t xml:space="preserve"> copy of the</w:t>
      </w:r>
      <w:r w:rsidR="000E6AAE" w:rsidRPr="00CB2A46">
        <w:t xml:space="preserve"> organisations</w:t>
      </w:r>
      <w:r w:rsidRPr="00CB2A46">
        <w:t xml:space="preserve"> certificate of insurance for the event that is being applied for</w:t>
      </w:r>
      <w:r w:rsidR="00645960" w:rsidRPr="00CB2A46">
        <w:t xml:space="preserve"> </w:t>
      </w:r>
      <w:proofErr w:type="spellStart"/>
      <w:r w:rsidR="00645960" w:rsidRPr="00CB2A46">
        <w:t>at</w:t>
      </w:r>
      <w:proofErr w:type="spellEnd"/>
      <w:r w:rsidR="00645960" w:rsidRPr="00CB2A46">
        <w:t xml:space="preserve"> time of application</w:t>
      </w:r>
      <w:r w:rsidR="00CB2A46">
        <w:t>; and</w:t>
      </w:r>
    </w:p>
    <w:p w:rsidR="00876D84" w:rsidRPr="00CB2A46" w:rsidRDefault="00876D84" w:rsidP="00D8199D">
      <w:pPr>
        <w:pStyle w:val="BodyText"/>
        <w:numPr>
          <w:ilvl w:val="0"/>
          <w:numId w:val="22"/>
        </w:numPr>
        <w:tabs>
          <w:tab w:val="left" w:pos="739"/>
        </w:tabs>
        <w:kinsoku w:val="0"/>
        <w:overflowPunct w:val="0"/>
        <w:spacing w:before="40" w:after="40" w:line="241" w:lineRule="auto"/>
        <w:ind w:right="151"/>
        <w:jc w:val="both"/>
      </w:pPr>
      <w:r w:rsidRPr="00CB2A46">
        <w:rPr>
          <w:spacing w:val="1"/>
        </w:rPr>
        <w:t>T</w:t>
      </w:r>
      <w:r w:rsidRPr="00CB2A46">
        <w:rPr>
          <w:spacing w:val="-1"/>
        </w:rPr>
        <w:t>h</w:t>
      </w:r>
      <w:r w:rsidRPr="00CB2A46">
        <w:t>e</w:t>
      </w:r>
      <w:r w:rsidRPr="00CB2A46">
        <w:rPr>
          <w:spacing w:val="-2"/>
        </w:rPr>
        <w:t xml:space="preserve"> </w:t>
      </w:r>
      <w:r w:rsidRPr="00CB2A46">
        <w:t>c</w:t>
      </w:r>
      <w:r w:rsidRPr="00CB2A46">
        <w:rPr>
          <w:spacing w:val="-1"/>
        </w:rPr>
        <w:t>oun</w:t>
      </w:r>
      <w:r w:rsidRPr="00CB2A46">
        <w:t>c</w:t>
      </w:r>
      <w:r w:rsidRPr="00CB2A46">
        <w:rPr>
          <w:spacing w:val="-1"/>
        </w:rPr>
        <w:t>i</w:t>
      </w:r>
      <w:r w:rsidRPr="00CB2A46">
        <w:t xml:space="preserve">l </w:t>
      </w:r>
      <w:r w:rsidRPr="00CB2A46">
        <w:rPr>
          <w:spacing w:val="-1"/>
        </w:rPr>
        <w:t>au</w:t>
      </w:r>
      <w:r w:rsidRPr="00CB2A46">
        <w:rPr>
          <w:spacing w:val="1"/>
        </w:rPr>
        <w:t>t</w:t>
      </w:r>
      <w:r w:rsidRPr="00CB2A46">
        <w:rPr>
          <w:spacing w:val="-1"/>
        </w:rPr>
        <w:t>h</w:t>
      </w:r>
      <w:r w:rsidRPr="00CB2A46">
        <w:rPr>
          <w:spacing w:val="-3"/>
        </w:rPr>
        <w:t>o</w:t>
      </w:r>
      <w:r w:rsidRPr="00CB2A46">
        <w:t>r</w:t>
      </w:r>
      <w:r w:rsidRPr="00CB2A46">
        <w:rPr>
          <w:spacing w:val="-1"/>
        </w:rPr>
        <w:t>i</w:t>
      </w:r>
      <w:r w:rsidRPr="00CB2A46">
        <w:t>s</w:t>
      </w:r>
      <w:r w:rsidRPr="00CB2A46">
        <w:rPr>
          <w:spacing w:val="-1"/>
        </w:rPr>
        <w:t>e</w:t>
      </w:r>
      <w:r w:rsidRPr="00CB2A46">
        <w:t xml:space="preserve">d </w:t>
      </w:r>
      <w:r w:rsidRPr="00CB2A46">
        <w:rPr>
          <w:spacing w:val="-3"/>
        </w:rPr>
        <w:t>o</w:t>
      </w:r>
      <w:r w:rsidRPr="00CB2A46">
        <w:rPr>
          <w:spacing w:val="1"/>
        </w:rPr>
        <w:t>ff</w:t>
      </w:r>
      <w:r w:rsidRPr="00CB2A46">
        <w:rPr>
          <w:spacing w:val="-1"/>
        </w:rPr>
        <w:t>i</w:t>
      </w:r>
      <w:r w:rsidRPr="00CB2A46">
        <w:t>c</w:t>
      </w:r>
      <w:r w:rsidRPr="00CB2A46">
        <w:rPr>
          <w:spacing w:val="-1"/>
        </w:rPr>
        <w:t>e</w:t>
      </w:r>
      <w:r w:rsidRPr="00CB2A46">
        <w:t>r</w:t>
      </w:r>
      <w:r w:rsidRPr="00CB2A46">
        <w:rPr>
          <w:spacing w:val="-1"/>
        </w:rPr>
        <w:t xml:space="preserve"> </w:t>
      </w:r>
      <w:r w:rsidRPr="00CB2A46">
        <w:t>s</w:t>
      </w:r>
      <w:r w:rsidRPr="00CB2A46">
        <w:rPr>
          <w:spacing w:val="-1"/>
        </w:rPr>
        <w:t>hal</w:t>
      </w:r>
      <w:r w:rsidRPr="00CB2A46">
        <w:t xml:space="preserve">l </w:t>
      </w:r>
      <w:r w:rsidRPr="00CB2A46">
        <w:rPr>
          <w:spacing w:val="-1"/>
        </w:rPr>
        <w:t>ha</w:t>
      </w:r>
      <w:r w:rsidRPr="00CB2A46">
        <w:rPr>
          <w:spacing w:val="-3"/>
        </w:rPr>
        <w:t>v</w:t>
      </w:r>
      <w:r w:rsidRPr="00CB2A46">
        <w:t xml:space="preserve">e </w:t>
      </w:r>
      <w:r w:rsidRPr="00CB2A46">
        <w:rPr>
          <w:spacing w:val="1"/>
        </w:rPr>
        <w:t>t</w:t>
      </w:r>
      <w:r w:rsidRPr="00CB2A46">
        <w:rPr>
          <w:spacing w:val="-1"/>
        </w:rPr>
        <w:t>h</w:t>
      </w:r>
      <w:r w:rsidRPr="00CB2A46">
        <w:t>e</w:t>
      </w:r>
      <w:r w:rsidRPr="00CB2A46">
        <w:rPr>
          <w:spacing w:val="-2"/>
        </w:rPr>
        <w:t xml:space="preserve"> </w:t>
      </w:r>
      <w:r w:rsidRPr="00CB2A46">
        <w:rPr>
          <w:spacing w:val="-1"/>
        </w:rPr>
        <w:t>au</w:t>
      </w:r>
      <w:r w:rsidRPr="00CB2A46">
        <w:rPr>
          <w:spacing w:val="1"/>
        </w:rPr>
        <w:t>t</w:t>
      </w:r>
      <w:r w:rsidRPr="00CB2A46">
        <w:rPr>
          <w:spacing w:val="-3"/>
        </w:rPr>
        <w:t>h</w:t>
      </w:r>
      <w:r w:rsidRPr="00CB2A46">
        <w:rPr>
          <w:spacing w:val="-1"/>
        </w:rPr>
        <w:t>o</w:t>
      </w:r>
      <w:r w:rsidRPr="00CB2A46">
        <w:t>r</w:t>
      </w:r>
      <w:r w:rsidRPr="00CB2A46">
        <w:rPr>
          <w:spacing w:val="-1"/>
        </w:rPr>
        <w:t>i</w:t>
      </w:r>
      <w:r w:rsidRPr="00CB2A46">
        <w:rPr>
          <w:spacing w:val="1"/>
        </w:rPr>
        <w:t>t</w:t>
      </w:r>
      <w:r w:rsidRPr="00CB2A46">
        <w:t>y</w:t>
      </w:r>
      <w:r w:rsidRPr="00CB2A46">
        <w:rPr>
          <w:spacing w:val="-2"/>
        </w:rPr>
        <w:t xml:space="preserve"> </w:t>
      </w:r>
      <w:r w:rsidRPr="00CB2A46">
        <w:rPr>
          <w:spacing w:val="1"/>
        </w:rPr>
        <w:t>t</w:t>
      </w:r>
      <w:r w:rsidRPr="00CB2A46">
        <w:t xml:space="preserve">o </w:t>
      </w:r>
      <w:r w:rsidRPr="00CB2A46">
        <w:rPr>
          <w:spacing w:val="-3"/>
        </w:rPr>
        <w:t>v</w:t>
      </w:r>
      <w:r w:rsidRPr="00CB2A46">
        <w:rPr>
          <w:spacing w:val="-1"/>
        </w:rPr>
        <w:t>a</w:t>
      </w:r>
      <w:r w:rsidRPr="00CB2A46">
        <w:t>r</w:t>
      </w:r>
      <w:r w:rsidRPr="00CB2A46">
        <w:rPr>
          <w:spacing w:val="-3"/>
        </w:rPr>
        <w:t>y</w:t>
      </w:r>
      <w:r w:rsidRPr="00CB2A46">
        <w:t>,</w:t>
      </w:r>
      <w:r w:rsidRPr="00CB2A46">
        <w:rPr>
          <w:spacing w:val="2"/>
        </w:rPr>
        <w:t xml:space="preserve"> </w:t>
      </w:r>
      <w:r w:rsidRPr="00CB2A46">
        <w:rPr>
          <w:spacing w:val="-4"/>
        </w:rPr>
        <w:t>w</w:t>
      </w:r>
      <w:r w:rsidRPr="00CB2A46">
        <w:rPr>
          <w:spacing w:val="-1"/>
        </w:rPr>
        <w:t>ai</w:t>
      </w:r>
      <w:r w:rsidRPr="00CB2A46">
        <w:rPr>
          <w:spacing w:val="-3"/>
        </w:rPr>
        <w:t>v</w:t>
      </w:r>
      <w:r w:rsidRPr="00CB2A46">
        <w:t xml:space="preserve">e </w:t>
      </w:r>
      <w:r w:rsidRPr="00CB2A46">
        <w:rPr>
          <w:spacing w:val="-1"/>
        </w:rPr>
        <w:t>o</w:t>
      </w:r>
      <w:r w:rsidRPr="00CB2A46">
        <w:t>r</w:t>
      </w:r>
      <w:r w:rsidRPr="00CB2A46">
        <w:rPr>
          <w:spacing w:val="2"/>
        </w:rPr>
        <w:t xml:space="preserve"> </w:t>
      </w:r>
      <w:r w:rsidRPr="00CB2A46">
        <w:rPr>
          <w:spacing w:val="-1"/>
        </w:rPr>
        <w:t>a</w:t>
      </w:r>
      <w:r w:rsidRPr="00CB2A46">
        <w:rPr>
          <w:spacing w:val="-2"/>
        </w:rPr>
        <w:t>m</w:t>
      </w:r>
      <w:r w:rsidRPr="00CB2A46">
        <w:rPr>
          <w:spacing w:val="-1"/>
        </w:rPr>
        <w:t>en</w:t>
      </w:r>
      <w:r w:rsidRPr="00CB2A46">
        <w:t xml:space="preserve">d </w:t>
      </w:r>
      <w:r w:rsidRPr="00CB2A46">
        <w:rPr>
          <w:spacing w:val="-2"/>
        </w:rPr>
        <w:t>i</w:t>
      </w:r>
      <w:r w:rsidRPr="00CB2A46">
        <w:rPr>
          <w:spacing w:val="1"/>
        </w:rPr>
        <w:t>t</w:t>
      </w:r>
      <w:r w:rsidRPr="00CB2A46">
        <w:rPr>
          <w:spacing w:val="-1"/>
        </w:rPr>
        <w:t>e</w:t>
      </w:r>
      <w:r w:rsidRPr="00CB2A46">
        <w:rPr>
          <w:spacing w:val="-2"/>
        </w:rPr>
        <w:t>m</w:t>
      </w:r>
      <w:r w:rsidRPr="00CB2A46">
        <w:t>s</w:t>
      </w:r>
      <w:r w:rsidRPr="00CB2A46">
        <w:rPr>
          <w:spacing w:val="1"/>
        </w:rPr>
        <w:t xml:space="preserve"> </w:t>
      </w:r>
      <w:r w:rsidRPr="00CB2A46">
        <w:rPr>
          <w:spacing w:val="-1"/>
        </w:rPr>
        <w:t>i</w:t>
      </w:r>
      <w:r w:rsidRPr="00CB2A46">
        <w:t xml:space="preserve">n </w:t>
      </w:r>
      <w:r w:rsidRPr="00CB2A46">
        <w:rPr>
          <w:spacing w:val="-1"/>
        </w:rPr>
        <w:lastRenderedPageBreak/>
        <w:t>e</w:t>
      </w:r>
      <w:r w:rsidRPr="00CB2A46">
        <w:rPr>
          <w:spacing w:val="-3"/>
        </w:rPr>
        <w:t>x</w:t>
      </w:r>
      <w:r w:rsidRPr="00CB2A46">
        <w:t>c</w:t>
      </w:r>
      <w:r w:rsidRPr="00CB2A46">
        <w:rPr>
          <w:spacing w:val="-1"/>
        </w:rPr>
        <w:t>ep</w:t>
      </w:r>
      <w:r w:rsidRPr="00CB2A46">
        <w:rPr>
          <w:spacing w:val="1"/>
        </w:rPr>
        <w:t>t</w:t>
      </w:r>
      <w:r w:rsidRPr="00CB2A46">
        <w:rPr>
          <w:spacing w:val="-1"/>
        </w:rPr>
        <w:t>iona</w:t>
      </w:r>
      <w:r w:rsidRPr="00CB2A46">
        <w:t xml:space="preserve">l </w:t>
      </w:r>
      <w:r w:rsidR="00BC4CB1" w:rsidRPr="00CB2A46">
        <w:t>circumstances</w:t>
      </w:r>
      <w:r w:rsidRPr="00CB2A46">
        <w:t>,</w:t>
      </w:r>
      <w:r w:rsidRPr="00CB2A46">
        <w:rPr>
          <w:spacing w:val="2"/>
        </w:rPr>
        <w:t xml:space="preserve"> </w:t>
      </w:r>
      <w:r w:rsidRPr="00CB2A46">
        <w:rPr>
          <w:spacing w:val="-3"/>
        </w:rPr>
        <w:t>a</w:t>
      </w:r>
      <w:r w:rsidRPr="00CB2A46">
        <w:rPr>
          <w:spacing w:val="1"/>
        </w:rPr>
        <w:t>ft</w:t>
      </w:r>
      <w:r w:rsidRPr="00CB2A46">
        <w:rPr>
          <w:spacing w:val="-3"/>
        </w:rPr>
        <w:t>e</w:t>
      </w:r>
      <w:r w:rsidRPr="00CB2A46">
        <w:t>r</w:t>
      </w:r>
      <w:r w:rsidRPr="00CB2A46">
        <w:rPr>
          <w:spacing w:val="-1"/>
        </w:rPr>
        <w:t xml:space="preserve"> </w:t>
      </w:r>
      <w:r w:rsidR="00BC4CB1" w:rsidRPr="00CB2A46">
        <w:rPr>
          <w:spacing w:val="-1"/>
        </w:rPr>
        <w:t xml:space="preserve">receiving </w:t>
      </w:r>
      <w:r w:rsidRPr="00CB2A46">
        <w:rPr>
          <w:spacing w:val="-1"/>
        </w:rPr>
        <w:t>app</w:t>
      </w:r>
      <w:r w:rsidRPr="00CB2A46">
        <w:t>r</w:t>
      </w:r>
      <w:r w:rsidRPr="00CB2A46">
        <w:rPr>
          <w:spacing w:val="-1"/>
        </w:rPr>
        <w:t>o</w:t>
      </w:r>
      <w:r w:rsidRPr="00CB2A46">
        <w:rPr>
          <w:spacing w:val="-3"/>
        </w:rPr>
        <w:t>v</w:t>
      </w:r>
      <w:r w:rsidRPr="00CB2A46">
        <w:rPr>
          <w:spacing w:val="-1"/>
        </w:rPr>
        <w:t>a</w:t>
      </w:r>
      <w:r w:rsidRPr="00CB2A46">
        <w:t xml:space="preserve">l </w:t>
      </w:r>
      <w:r w:rsidRPr="00CB2A46">
        <w:rPr>
          <w:spacing w:val="-1"/>
        </w:rPr>
        <w:t>o</w:t>
      </w:r>
      <w:r w:rsidRPr="00CB2A46">
        <w:t>f</w:t>
      </w:r>
      <w:r w:rsidRPr="00CB2A46">
        <w:rPr>
          <w:spacing w:val="2"/>
        </w:rPr>
        <w:t xml:space="preserve"> </w:t>
      </w:r>
      <w:r w:rsidRPr="00CB2A46">
        <w:rPr>
          <w:spacing w:val="1"/>
        </w:rPr>
        <w:t>t</w:t>
      </w:r>
      <w:r w:rsidRPr="00CB2A46">
        <w:rPr>
          <w:spacing w:val="-3"/>
        </w:rPr>
        <w:t>h</w:t>
      </w:r>
      <w:r w:rsidRPr="00CB2A46">
        <w:t xml:space="preserve">e </w:t>
      </w:r>
      <w:r w:rsidRPr="00CB2A46">
        <w:rPr>
          <w:spacing w:val="-1"/>
        </w:rPr>
        <w:t>hea</w:t>
      </w:r>
      <w:r w:rsidRPr="00CB2A46">
        <w:t>d</w:t>
      </w:r>
      <w:r w:rsidRPr="00CB2A46">
        <w:rPr>
          <w:spacing w:val="-2"/>
        </w:rPr>
        <w:t xml:space="preserve"> </w:t>
      </w:r>
      <w:r w:rsidRPr="00CB2A46">
        <w:rPr>
          <w:spacing w:val="-3"/>
        </w:rPr>
        <w:t>o</w:t>
      </w:r>
      <w:r w:rsidRPr="00CB2A46">
        <w:t>f</w:t>
      </w:r>
      <w:r w:rsidRPr="00CB2A46">
        <w:rPr>
          <w:spacing w:val="2"/>
        </w:rPr>
        <w:t xml:space="preserve"> </w:t>
      </w:r>
      <w:r w:rsidRPr="00CB2A46">
        <w:rPr>
          <w:spacing w:val="-3"/>
        </w:rPr>
        <w:t>s</w:t>
      </w:r>
      <w:r w:rsidRPr="00CB2A46">
        <w:rPr>
          <w:spacing w:val="-1"/>
        </w:rPr>
        <w:t>e</w:t>
      </w:r>
      <w:r w:rsidRPr="00CB2A46">
        <w:t>r</w:t>
      </w:r>
      <w:r w:rsidRPr="00CB2A46">
        <w:rPr>
          <w:spacing w:val="-3"/>
        </w:rPr>
        <w:t>v</w:t>
      </w:r>
      <w:r w:rsidRPr="00CB2A46">
        <w:rPr>
          <w:spacing w:val="-1"/>
        </w:rPr>
        <w:t>i</w:t>
      </w:r>
      <w:r w:rsidRPr="00CB2A46">
        <w:t xml:space="preserve">ce </w:t>
      </w:r>
      <w:r w:rsidRPr="00CB2A46">
        <w:rPr>
          <w:spacing w:val="-1"/>
        </w:rPr>
        <w:t>o</w:t>
      </w:r>
      <w:r w:rsidRPr="00CB2A46">
        <w:t>r</w:t>
      </w:r>
      <w:r w:rsidRPr="00CB2A46">
        <w:rPr>
          <w:spacing w:val="2"/>
        </w:rPr>
        <w:t xml:space="preserve"> </w:t>
      </w:r>
      <w:r w:rsidRPr="00CB2A46">
        <w:rPr>
          <w:spacing w:val="-1"/>
        </w:rPr>
        <w:t>n</w:t>
      </w:r>
      <w:r w:rsidRPr="00CB2A46">
        <w:rPr>
          <w:spacing w:val="-3"/>
        </w:rPr>
        <w:t>o</w:t>
      </w:r>
      <w:r w:rsidRPr="00CB2A46">
        <w:t>m</w:t>
      </w:r>
      <w:r w:rsidRPr="00CB2A46">
        <w:rPr>
          <w:spacing w:val="-2"/>
        </w:rPr>
        <w:t>i</w:t>
      </w:r>
      <w:r w:rsidRPr="00CB2A46">
        <w:rPr>
          <w:spacing w:val="-1"/>
        </w:rPr>
        <w:t>na</w:t>
      </w:r>
      <w:r w:rsidRPr="00CB2A46">
        <w:rPr>
          <w:spacing w:val="1"/>
        </w:rPr>
        <w:t>t</w:t>
      </w:r>
      <w:r w:rsidRPr="00CB2A46">
        <w:rPr>
          <w:spacing w:val="-1"/>
        </w:rPr>
        <w:t>e</w:t>
      </w:r>
      <w:r w:rsidRPr="00CB2A46">
        <w:t xml:space="preserve">d </w:t>
      </w:r>
      <w:r w:rsidRPr="00CB2A46">
        <w:rPr>
          <w:spacing w:val="-3"/>
        </w:rPr>
        <w:t>o</w:t>
      </w:r>
      <w:r w:rsidRPr="00CB2A46">
        <w:rPr>
          <w:spacing w:val="-2"/>
        </w:rPr>
        <w:t>f</w:t>
      </w:r>
      <w:r w:rsidRPr="00CB2A46">
        <w:rPr>
          <w:spacing w:val="3"/>
        </w:rPr>
        <w:t>f</w:t>
      </w:r>
      <w:r w:rsidRPr="00CB2A46">
        <w:rPr>
          <w:spacing w:val="-1"/>
        </w:rPr>
        <w:t>i</w:t>
      </w:r>
      <w:r w:rsidRPr="00CB2A46">
        <w:rPr>
          <w:spacing w:val="-3"/>
        </w:rPr>
        <w:t>c</w:t>
      </w:r>
      <w:r w:rsidRPr="00CB2A46">
        <w:rPr>
          <w:spacing w:val="-1"/>
        </w:rPr>
        <w:t>e</w:t>
      </w:r>
      <w:r w:rsidRPr="00CB2A46">
        <w:t>r.</w:t>
      </w:r>
    </w:p>
    <w:p w:rsidR="00A678BD" w:rsidRPr="00CB2A46" w:rsidRDefault="00A678BD" w:rsidP="00D8199D">
      <w:pPr>
        <w:kinsoku w:val="0"/>
        <w:overflowPunct w:val="0"/>
        <w:spacing w:before="40" w:after="40" w:line="240" w:lineRule="exact"/>
        <w:jc w:val="both"/>
        <w:rPr>
          <w:rFonts w:ascii="Arial" w:hAnsi="Arial" w:cs="Arial"/>
          <w:sz w:val="22"/>
          <w:szCs w:val="22"/>
        </w:rPr>
      </w:pPr>
    </w:p>
    <w:p w:rsidR="002E17E1" w:rsidRPr="00CB2A46" w:rsidRDefault="002E17E1"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APPLYING TO THE FUND</w:t>
      </w:r>
    </w:p>
    <w:p w:rsidR="002E17E1" w:rsidRPr="00CB2A46" w:rsidRDefault="002E17E1" w:rsidP="00D8199D">
      <w:pPr>
        <w:kinsoku w:val="0"/>
        <w:overflowPunct w:val="0"/>
        <w:spacing w:before="40" w:after="40" w:line="240" w:lineRule="exact"/>
        <w:jc w:val="both"/>
        <w:rPr>
          <w:rFonts w:ascii="Arial" w:hAnsi="Arial" w:cs="Arial"/>
          <w:sz w:val="22"/>
          <w:szCs w:val="22"/>
        </w:rPr>
      </w:pPr>
    </w:p>
    <w:p w:rsidR="004A31BC" w:rsidRPr="00CB2A46" w:rsidRDefault="009C0CDD" w:rsidP="00D8199D">
      <w:pPr>
        <w:spacing w:before="40" w:after="40"/>
        <w:jc w:val="both"/>
        <w:rPr>
          <w:rFonts w:ascii="Arial" w:hAnsi="Arial" w:cs="Arial"/>
          <w:sz w:val="22"/>
          <w:szCs w:val="22"/>
        </w:rPr>
      </w:pPr>
      <w:r w:rsidRPr="00CB2A46">
        <w:rPr>
          <w:rFonts w:ascii="Arial" w:hAnsi="Arial" w:cs="Arial"/>
          <w:sz w:val="22"/>
          <w:szCs w:val="22"/>
        </w:rPr>
        <w:t xml:space="preserve">Organisations </w:t>
      </w:r>
      <w:r w:rsidR="001D7897" w:rsidRPr="00CB2A46">
        <w:rPr>
          <w:rFonts w:ascii="Arial" w:hAnsi="Arial" w:cs="Arial"/>
          <w:sz w:val="22"/>
          <w:szCs w:val="22"/>
        </w:rPr>
        <w:t>must</w:t>
      </w:r>
      <w:r w:rsidR="004A31BC" w:rsidRPr="00CB2A46">
        <w:rPr>
          <w:rFonts w:ascii="Arial" w:hAnsi="Arial" w:cs="Arial"/>
          <w:sz w:val="22"/>
          <w:szCs w:val="22"/>
        </w:rPr>
        <w:t xml:space="preserve"> apply to the fund using the application form a</w:t>
      </w:r>
      <w:r w:rsidR="007922AE" w:rsidRPr="00CB2A46">
        <w:rPr>
          <w:rFonts w:ascii="Arial" w:hAnsi="Arial" w:cs="Arial"/>
          <w:sz w:val="22"/>
          <w:szCs w:val="22"/>
        </w:rPr>
        <w:t xml:space="preserve">ccompanying </w:t>
      </w:r>
      <w:r w:rsidR="004A31BC" w:rsidRPr="00CB2A46">
        <w:rPr>
          <w:rFonts w:ascii="Arial" w:hAnsi="Arial" w:cs="Arial"/>
          <w:sz w:val="22"/>
          <w:szCs w:val="22"/>
        </w:rPr>
        <w:t xml:space="preserve">this guidance note. All applicants </w:t>
      </w:r>
      <w:r w:rsidR="004A31BC" w:rsidRPr="00CB2A46">
        <w:rPr>
          <w:rFonts w:ascii="Arial" w:hAnsi="Arial" w:cs="Arial"/>
          <w:b/>
          <w:i/>
          <w:sz w:val="22"/>
          <w:szCs w:val="22"/>
        </w:rPr>
        <w:t>must</w:t>
      </w:r>
      <w:r w:rsidR="004A31BC" w:rsidRPr="00CB2A46">
        <w:rPr>
          <w:rFonts w:ascii="Arial" w:hAnsi="Arial" w:cs="Arial"/>
          <w:sz w:val="22"/>
          <w:szCs w:val="22"/>
        </w:rPr>
        <w:t xml:space="preserve"> supply the following supporting information with their application to be eligible to receive an award from the fund;</w:t>
      </w:r>
    </w:p>
    <w:p w:rsidR="004A31BC" w:rsidRPr="00CB2A46" w:rsidRDefault="004A31BC" w:rsidP="00D8199D">
      <w:pPr>
        <w:spacing w:before="40" w:after="40"/>
        <w:jc w:val="both"/>
        <w:rPr>
          <w:rFonts w:ascii="Arial" w:hAnsi="Arial" w:cs="Arial"/>
          <w:sz w:val="22"/>
          <w:szCs w:val="22"/>
        </w:rPr>
      </w:pPr>
    </w:p>
    <w:p w:rsidR="004A31BC" w:rsidRPr="00CB2A46" w:rsidRDefault="004A31BC" w:rsidP="00D8199D">
      <w:pPr>
        <w:pStyle w:val="ListParagraph"/>
        <w:widowControl/>
        <w:numPr>
          <w:ilvl w:val="0"/>
          <w:numId w:val="26"/>
        </w:numPr>
        <w:autoSpaceDE/>
        <w:autoSpaceDN/>
        <w:adjustRightInd/>
        <w:spacing w:before="40" w:after="40" w:line="276" w:lineRule="auto"/>
        <w:contextualSpacing/>
        <w:jc w:val="both"/>
        <w:rPr>
          <w:rFonts w:ascii="Arial" w:hAnsi="Arial" w:cs="Arial"/>
          <w:sz w:val="22"/>
          <w:szCs w:val="22"/>
        </w:rPr>
      </w:pPr>
      <w:r w:rsidRPr="00CB2A46">
        <w:rPr>
          <w:rFonts w:ascii="Arial" w:hAnsi="Arial" w:cs="Arial"/>
          <w:sz w:val="22"/>
          <w:szCs w:val="22"/>
        </w:rPr>
        <w:t>A copy of your organisation’s most recent bank statement (</w:t>
      </w:r>
      <w:r w:rsidR="00932E8D" w:rsidRPr="00CB2A46">
        <w:rPr>
          <w:rFonts w:ascii="Arial" w:hAnsi="Arial" w:cs="Arial"/>
          <w:sz w:val="22"/>
          <w:szCs w:val="22"/>
        </w:rPr>
        <w:t xml:space="preserve">no more </w:t>
      </w:r>
      <w:r w:rsidR="004920B0" w:rsidRPr="00CB2A46">
        <w:rPr>
          <w:rFonts w:ascii="Arial" w:hAnsi="Arial" w:cs="Arial"/>
          <w:sz w:val="22"/>
          <w:szCs w:val="22"/>
        </w:rPr>
        <w:t>than</w:t>
      </w:r>
      <w:r w:rsidRPr="00CB2A46">
        <w:rPr>
          <w:rFonts w:ascii="Arial" w:hAnsi="Arial" w:cs="Arial"/>
          <w:sz w:val="22"/>
          <w:szCs w:val="22"/>
        </w:rPr>
        <w:t xml:space="preserve"> 3 months old)</w:t>
      </w:r>
      <w:r w:rsidR="00003E31" w:rsidRPr="00CB2A46">
        <w:rPr>
          <w:rFonts w:ascii="Arial" w:hAnsi="Arial" w:cs="Arial"/>
          <w:sz w:val="22"/>
          <w:szCs w:val="22"/>
        </w:rPr>
        <w:t>.</w:t>
      </w:r>
    </w:p>
    <w:p w:rsidR="00932E8D" w:rsidRPr="00CB2A46" w:rsidRDefault="00932E8D" w:rsidP="00932E8D">
      <w:pPr>
        <w:pStyle w:val="ListParagraph"/>
        <w:widowControl/>
        <w:numPr>
          <w:ilvl w:val="0"/>
          <w:numId w:val="26"/>
        </w:numPr>
        <w:autoSpaceDE/>
        <w:autoSpaceDN/>
        <w:adjustRightInd/>
        <w:spacing w:before="40" w:after="40" w:line="276" w:lineRule="auto"/>
        <w:contextualSpacing/>
        <w:jc w:val="both"/>
        <w:rPr>
          <w:rFonts w:ascii="Arial" w:hAnsi="Arial" w:cs="Arial"/>
          <w:sz w:val="22"/>
          <w:szCs w:val="22"/>
        </w:rPr>
      </w:pPr>
      <w:r w:rsidRPr="00CB2A46">
        <w:rPr>
          <w:rFonts w:ascii="Arial" w:hAnsi="Arial" w:cs="Arial"/>
          <w:sz w:val="22"/>
          <w:szCs w:val="22"/>
        </w:rPr>
        <w:t>A copy of the organisation’s Constitution or Memorandum of Association. (</w:t>
      </w:r>
      <w:r w:rsidRPr="00CB2A46">
        <w:rPr>
          <w:rFonts w:ascii="Arial" w:hAnsi="Arial" w:cs="Arial"/>
          <w:i/>
          <w:sz w:val="22"/>
          <w:szCs w:val="22"/>
        </w:rPr>
        <w:t xml:space="preserve">If your organisations </w:t>
      </w:r>
      <w:proofErr w:type="gramStart"/>
      <w:r w:rsidRPr="00CB2A46">
        <w:rPr>
          <w:rFonts w:ascii="Arial" w:hAnsi="Arial" w:cs="Arial"/>
          <w:i/>
          <w:sz w:val="22"/>
          <w:szCs w:val="22"/>
        </w:rPr>
        <w:t>has</w:t>
      </w:r>
      <w:proofErr w:type="gramEnd"/>
      <w:r w:rsidRPr="00CB2A46">
        <w:rPr>
          <w:rFonts w:ascii="Arial" w:hAnsi="Arial" w:cs="Arial"/>
          <w:i/>
          <w:sz w:val="22"/>
          <w:szCs w:val="22"/>
        </w:rPr>
        <w:t xml:space="preserve"> previously submitted a copy and nothing has changed in the last 12 months a further copy </w:t>
      </w:r>
      <w:r w:rsidR="00CE0865" w:rsidRPr="00CB2A46">
        <w:rPr>
          <w:rFonts w:ascii="Arial" w:hAnsi="Arial" w:cs="Arial"/>
          <w:i/>
          <w:sz w:val="22"/>
          <w:szCs w:val="22"/>
        </w:rPr>
        <w:t>may not be</w:t>
      </w:r>
      <w:r w:rsidRPr="00CB2A46">
        <w:rPr>
          <w:rFonts w:ascii="Arial" w:hAnsi="Arial" w:cs="Arial"/>
          <w:i/>
          <w:sz w:val="22"/>
          <w:szCs w:val="22"/>
        </w:rPr>
        <w:t xml:space="preserve"> required</w:t>
      </w:r>
      <w:r w:rsidR="00CE0865" w:rsidRPr="00CB2A46">
        <w:rPr>
          <w:rFonts w:ascii="Arial" w:hAnsi="Arial" w:cs="Arial"/>
          <w:i/>
          <w:sz w:val="22"/>
          <w:szCs w:val="22"/>
        </w:rPr>
        <w:t xml:space="preserve"> as we will have it on file</w:t>
      </w:r>
      <w:r w:rsidRPr="00CB2A46">
        <w:rPr>
          <w:rFonts w:ascii="Arial" w:hAnsi="Arial" w:cs="Arial"/>
          <w:i/>
          <w:sz w:val="22"/>
          <w:szCs w:val="22"/>
        </w:rPr>
        <w:t>)</w:t>
      </w:r>
      <w:r w:rsidR="00CE0865" w:rsidRPr="00CB2A46">
        <w:rPr>
          <w:rFonts w:ascii="Arial" w:hAnsi="Arial" w:cs="Arial"/>
          <w:i/>
          <w:sz w:val="22"/>
          <w:szCs w:val="22"/>
        </w:rPr>
        <w:t>;</w:t>
      </w:r>
    </w:p>
    <w:p w:rsidR="00932E8D" w:rsidRPr="00CB2A46" w:rsidRDefault="00932E8D" w:rsidP="00D8199D">
      <w:pPr>
        <w:pStyle w:val="ListParagraph"/>
        <w:widowControl/>
        <w:numPr>
          <w:ilvl w:val="0"/>
          <w:numId w:val="26"/>
        </w:numPr>
        <w:autoSpaceDE/>
        <w:autoSpaceDN/>
        <w:adjustRightInd/>
        <w:spacing w:before="40" w:after="40" w:line="276" w:lineRule="auto"/>
        <w:contextualSpacing/>
        <w:jc w:val="both"/>
        <w:rPr>
          <w:rFonts w:ascii="Arial" w:hAnsi="Arial" w:cs="Arial"/>
          <w:sz w:val="22"/>
          <w:szCs w:val="22"/>
        </w:rPr>
      </w:pPr>
      <w:r w:rsidRPr="00CB2A46">
        <w:rPr>
          <w:rFonts w:ascii="Arial" w:hAnsi="Arial" w:cs="Arial"/>
          <w:sz w:val="22"/>
          <w:szCs w:val="22"/>
        </w:rPr>
        <w:t>A fully completed signed and dated SFO1 form</w:t>
      </w:r>
      <w:r w:rsidR="00CE0865" w:rsidRPr="00CB2A46">
        <w:rPr>
          <w:rFonts w:ascii="Arial" w:hAnsi="Arial" w:cs="Arial"/>
          <w:sz w:val="22"/>
          <w:szCs w:val="22"/>
        </w:rPr>
        <w:t>;</w:t>
      </w:r>
    </w:p>
    <w:p w:rsidR="007C7886" w:rsidRPr="00CB2A46" w:rsidRDefault="00003E31" w:rsidP="007C7886">
      <w:pPr>
        <w:pStyle w:val="BodyText"/>
        <w:numPr>
          <w:ilvl w:val="0"/>
          <w:numId w:val="22"/>
        </w:numPr>
        <w:tabs>
          <w:tab w:val="left" w:pos="739"/>
        </w:tabs>
        <w:kinsoku w:val="0"/>
        <w:overflowPunct w:val="0"/>
        <w:spacing w:before="40" w:after="40" w:line="241" w:lineRule="auto"/>
        <w:ind w:right="565"/>
        <w:jc w:val="both"/>
      </w:pPr>
      <w:r w:rsidRPr="00CB2A46">
        <w:t xml:space="preserve">A copy of the </w:t>
      </w:r>
      <w:r w:rsidR="006F1D8F" w:rsidRPr="00CB2A46">
        <w:t>organisations</w:t>
      </w:r>
      <w:r w:rsidRPr="00CB2A46">
        <w:t xml:space="preserve"> most recent </w:t>
      </w:r>
      <w:bookmarkStart w:id="1" w:name="_Hlk128564918"/>
      <w:r w:rsidRPr="00CB2A46">
        <w:t xml:space="preserve">financial statement </w:t>
      </w:r>
      <w:bookmarkEnd w:id="1"/>
      <w:r w:rsidRPr="00CB2A46">
        <w:t>(accounts / income and expenditure</w:t>
      </w:r>
      <w:r w:rsidR="004920B0" w:rsidRPr="00CB2A46">
        <w:t xml:space="preserve"> sheet</w:t>
      </w:r>
      <w:r w:rsidRPr="00CB2A46">
        <w:t>)</w:t>
      </w:r>
      <w:r w:rsidR="00CE0865" w:rsidRPr="00CB2A46">
        <w:t>;</w:t>
      </w:r>
    </w:p>
    <w:p w:rsidR="00D96D30" w:rsidRPr="00CB2A46" w:rsidRDefault="007C7886" w:rsidP="00D96D30">
      <w:pPr>
        <w:widowControl/>
        <w:numPr>
          <w:ilvl w:val="0"/>
          <w:numId w:val="40"/>
        </w:numPr>
        <w:autoSpaceDE/>
        <w:autoSpaceDN/>
        <w:adjustRightInd/>
        <w:spacing w:before="40" w:after="40"/>
        <w:rPr>
          <w:rFonts w:ascii="Arial" w:hAnsi="Arial" w:cs="Arial"/>
          <w:sz w:val="22"/>
          <w:szCs w:val="22"/>
        </w:rPr>
      </w:pPr>
      <w:r w:rsidRPr="00CB2A46">
        <w:rPr>
          <w:rFonts w:ascii="Arial" w:hAnsi="Arial" w:cs="Arial"/>
          <w:sz w:val="22"/>
          <w:szCs w:val="22"/>
        </w:rPr>
        <w:t xml:space="preserve">A copy of the </w:t>
      </w:r>
      <w:r w:rsidR="000E6AAE" w:rsidRPr="00CB2A46">
        <w:rPr>
          <w:rFonts w:ascii="Arial" w:hAnsi="Arial" w:cs="Arial"/>
          <w:sz w:val="22"/>
          <w:szCs w:val="22"/>
        </w:rPr>
        <w:t xml:space="preserve">organisations </w:t>
      </w:r>
      <w:r w:rsidRPr="00CB2A46">
        <w:rPr>
          <w:rFonts w:ascii="Arial" w:hAnsi="Arial" w:cs="Arial"/>
          <w:sz w:val="22"/>
          <w:szCs w:val="22"/>
        </w:rPr>
        <w:t>certificate of insurance for the event that is being applied for</w:t>
      </w:r>
      <w:r w:rsidR="00B51DF6" w:rsidRPr="00CB2A46">
        <w:rPr>
          <w:rFonts w:ascii="Arial" w:hAnsi="Arial" w:cs="Arial"/>
          <w:sz w:val="22"/>
          <w:szCs w:val="22"/>
        </w:rPr>
        <w:t xml:space="preserve"> </w:t>
      </w:r>
      <w:r w:rsidR="00D96D30" w:rsidRPr="00CB2A46">
        <w:rPr>
          <w:rFonts w:ascii="Arial" w:hAnsi="Arial" w:cs="Arial"/>
          <w:sz w:val="22"/>
          <w:szCs w:val="22"/>
        </w:rPr>
        <w:t>if applicable</w:t>
      </w:r>
      <w:r w:rsidR="00CE0865" w:rsidRPr="00CB2A46">
        <w:rPr>
          <w:rFonts w:ascii="Arial" w:hAnsi="Arial" w:cs="Arial"/>
          <w:sz w:val="22"/>
          <w:szCs w:val="22"/>
        </w:rPr>
        <w:t>; and</w:t>
      </w:r>
    </w:p>
    <w:p w:rsidR="007C7886" w:rsidRPr="00CB2A46" w:rsidRDefault="00D96D30" w:rsidP="003E2D07">
      <w:pPr>
        <w:widowControl/>
        <w:numPr>
          <w:ilvl w:val="0"/>
          <w:numId w:val="40"/>
        </w:numPr>
        <w:autoSpaceDE/>
        <w:autoSpaceDN/>
        <w:adjustRightInd/>
        <w:spacing w:before="40" w:after="40"/>
        <w:rPr>
          <w:rFonts w:ascii="Arial" w:hAnsi="Arial" w:cs="Arial"/>
          <w:sz w:val="22"/>
          <w:szCs w:val="22"/>
        </w:rPr>
      </w:pPr>
      <w:r w:rsidRPr="00CB2A46">
        <w:rPr>
          <w:rFonts w:ascii="Arial" w:hAnsi="Arial" w:cs="Arial"/>
          <w:sz w:val="22"/>
          <w:szCs w:val="22"/>
        </w:rPr>
        <w:t>If you have received a grant from us in previous years, a monitoring form and supporting evidence must have been completed and returned prior to or with your current application.</w:t>
      </w:r>
    </w:p>
    <w:p w:rsidR="009400FE" w:rsidRPr="00CB2A46" w:rsidRDefault="009400FE" w:rsidP="00D8199D">
      <w:pPr>
        <w:kinsoku w:val="0"/>
        <w:overflowPunct w:val="0"/>
        <w:spacing w:before="40" w:after="40" w:line="240" w:lineRule="exact"/>
        <w:jc w:val="both"/>
        <w:rPr>
          <w:rFonts w:ascii="Arial" w:hAnsi="Arial" w:cs="Arial"/>
          <w:sz w:val="22"/>
          <w:szCs w:val="22"/>
        </w:rPr>
      </w:pPr>
    </w:p>
    <w:p w:rsidR="006F1D8F" w:rsidRPr="00CB2A46" w:rsidRDefault="006F1D8F" w:rsidP="00D8199D">
      <w:pPr>
        <w:kinsoku w:val="0"/>
        <w:overflowPunct w:val="0"/>
        <w:spacing w:before="40" w:after="40" w:line="240" w:lineRule="exact"/>
        <w:jc w:val="both"/>
        <w:rPr>
          <w:rFonts w:ascii="Arial" w:hAnsi="Arial" w:cs="Arial"/>
          <w:sz w:val="22"/>
          <w:szCs w:val="22"/>
        </w:rPr>
      </w:pPr>
      <w:r w:rsidRPr="00CB2A46">
        <w:rPr>
          <w:rFonts w:ascii="Arial" w:hAnsi="Arial" w:cs="Arial"/>
          <w:sz w:val="22"/>
          <w:szCs w:val="22"/>
        </w:rPr>
        <w:t xml:space="preserve">All applications are to be submitted </w:t>
      </w:r>
      <w:r w:rsidRPr="00CB2A46">
        <w:rPr>
          <w:rFonts w:ascii="Arial" w:hAnsi="Arial" w:cs="Arial"/>
          <w:b/>
          <w:sz w:val="22"/>
          <w:szCs w:val="22"/>
        </w:rPr>
        <w:t>with all</w:t>
      </w:r>
      <w:r w:rsidRPr="00CB2A46">
        <w:rPr>
          <w:rFonts w:ascii="Arial" w:hAnsi="Arial" w:cs="Arial"/>
          <w:b/>
          <w:color w:val="FF0000"/>
          <w:sz w:val="22"/>
          <w:szCs w:val="22"/>
        </w:rPr>
        <w:t xml:space="preserve"> </w:t>
      </w:r>
      <w:r w:rsidRPr="00CB2A46">
        <w:rPr>
          <w:rFonts w:ascii="Arial" w:hAnsi="Arial" w:cs="Arial"/>
          <w:b/>
          <w:sz w:val="22"/>
          <w:szCs w:val="22"/>
        </w:rPr>
        <w:t>applicable supporting information</w:t>
      </w:r>
      <w:r w:rsidRPr="00CB2A46">
        <w:rPr>
          <w:rFonts w:ascii="Arial" w:hAnsi="Arial" w:cs="Arial"/>
          <w:sz w:val="22"/>
          <w:szCs w:val="22"/>
        </w:rPr>
        <w:t xml:space="preserve"> to Graham Whitelaw </w:t>
      </w:r>
      <w:r w:rsidR="00D96D30" w:rsidRPr="00CB2A46">
        <w:rPr>
          <w:rFonts w:ascii="Arial" w:hAnsi="Arial" w:cs="Arial"/>
          <w:sz w:val="22"/>
          <w:szCs w:val="22"/>
        </w:rPr>
        <w:t xml:space="preserve">at </w:t>
      </w:r>
      <w:r w:rsidRPr="00CB2A46">
        <w:rPr>
          <w:rFonts w:ascii="Arial" w:hAnsi="Arial" w:cs="Arial"/>
          <w:sz w:val="22"/>
          <w:szCs w:val="22"/>
        </w:rPr>
        <w:t xml:space="preserve"> </w:t>
      </w:r>
      <w:hyperlink r:id="rId10" w:history="1">
        <w:r w:rsidRPr="00CB2A46">
          <w:rPr>
            <w:rStyle w:val="Hyperlink"/>
            <w:rFonts w:ascii="Arial" w:hAnsi="Arial" w:cs="Arial"/>
            <w:sz w:val="22"/>
            <w:szCs w:val="22"/>
          </w:rPr>
          <w:t>regenerationteam@westlothian.gov.uk</w:t>
        </w:r>
      </w:hyperlink>
    </w:p>
    <w:p w:rsidR="006F1D8F" w:rsidRPr="00CB2A46" w:rsidRDefault="006F1D8F" w:rsidP="00D8199D">
      <w:pPr>
        <w:kinsoku w:val="0"/>
        <w:overflowPunct w:val="0"/>
        <w:spacing w:before="40" w:after="40" w:line="240" w:lineRule="exact"/>
        <w:jc w:val="both"/>
        <w:rPr>
          <w:rFonts w:ascii="Arial" w:hAnsi="Arial" w:cs="Arial"/>
          <w:b/>
          <w:sz w:val="22"/>
          <w:szCs w:val="22"/>
          <w:u w:val="single"/>
        </w:rPr>
      </w:pPr>
    </w:p>
    <w:p w:rsidR="001D7897" w:rsidRPr="00CB2A46" w:rsidRDefault="00D8690C"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CLOSING DATE FOR APPLICATION TO THE FUND</w:t>
      </w:r>
    </w:p>
    <w:p w:rsidR="001D7897" w:rsidRPr="00CB2A46" w:rsidRDefault="001D7897" w:rsidP="00D8199D">
      <w:pPr>
        <w:kinsoku w:val="0"/>
        <w:overflowPunct w:val="0"/>
        <w:spacing w:before="40" w:after="40" w:line="240" w:lineRule="exact"/>
        <w:jc w:val="both"/>
        <w:rPr>
          <w:rFonts w:ascii="Arial" w:hAnsi="Arial" w:cs="Arial"/>
          <w:sz w:val="22"/>
          <w:szCs w:val="22"/>
        </w:rPr>
      </w:pPr>
    </w:p>
    <w:p w:rsidR="004A31BC" w:rsidRPr="00CB2A46" w:rsidRDefault="004A31BC" w:rsidP="00CE0865">
      <w:pPr>
        <w:pStyle w:val="ListParagraph"/>
        <w:kinsoku w:val="0"/>
        <w:overflowPunct w:val="0"/>
        <w:spacing w:before="40" w:after="40" w:line="240" w:lineRule="exact"/>
        <w:rPr>
          <w:rFonts w:ascii="Arial" w:hAnsi="Arial" w:cs="Arial"/>
          <w:sz w:val="22"/>
          <w:szCs w:val="22"/>
        </w:rPr>
      </w:pPr>
      <w:r w:rsidRPr="00CB2A46">
        <w:rPr>
          <w:rFonts w:ascii="Arial" w:hAnsi="Arial" w:cs="Arial"/>
          <w:sz w:val="22"/>
          <w:szCs w:val="22"/>
        </w:rPr>
        <w:t xml:space="preserve">Completed applications and all supporting information must be </w:t>
      </w:r>
      <w:r w:rsidR="000A1F74" w:rsidRPr="00CB2A46">
        <w:rPr>
          <w:rFonts w:ascii="Arial" w:hAnsi="Arial" w:cs="Arial"/>
          <w:sz w:val="22"/>
          <w:szCs w:val="22"/>
        </w:rPr>
        <w:t xml:space="preserve">received by the council </w:t>
      </w:r>
      <w:r w:rsidR="000A1F74" w:rsidRPr="00CB2A46">
        <w:rPr>
          <w:rFonts w:ascii="Arial" w:hAnsi="Arial" w:cs="Arial"/>
          <w:b/>
          <w:i/>
          <w:sz w:val="22"/>
          <w:szCs w:val="22"/>
        </w:rPr>
        <w:t>no later</w:t>
      </w:r>
      <w:r w:rsidR="000A1F74" w:rsidRPr="00CB2A46">
        <w:rPr>
          <w:rFonts w:ascii="Arial" w:hAnsi="Arial" w:cs="Arial"/>
          <w:sz w:val="22"/>
          <w:szCs w:val="22"/>
        </w:rPr>
        <w:t xml:space="preserve"> than</w:t>
      </w:r>
      <w:r w:rsidR="00D96D30" w:rsidRPr="00CB2A46">
        <w:rPr>
          <w:rFonts w:ascii="Arial" w:hAnsi="Arial" w:cs="Arial"/>
          <w:sz w:val="22"/>
          <w:szCs w:val="22"/>
        </w:rPr>
        <w:t xml:space="preserve"> midnight on Sunday</w:t>
      </w:r>
      <w:r w:rsidR="00CE0865" w:rsidRPr="00CB2A46">
        <w:rPr>
          <w:rFonts w:ascii="Arial" w:hAnsi="Arial" w:cs="Arial"/>
          <w:sz w:val="22"/>
          <w:szCs w:val="22"/>
        </w:rPr>
        <w:t>,</w:t>
      </w:r>
      <w:r w:rsidR="00D96D30" w:rsidRPr="00CB2A46">
        <w:rPr>
          <w:rFonts w:ascii="Arial" w:hAnsi="Arial" w:cs="Arial"/>
          <w:sz w:val="22"/>
          <w:szCs w:val="22"/>
        </w:rPr>
        <w:t xml:space="preserve"> 18</w:t>
      </w:r>
      <w:r w:rsidR="00D96D30" w:rsidRPr="00CB2A46">
        <w:rPr>
          <w:rFonts w:ascii="Arial" w:hAnsi="Arial" w:cs="Arial"/>
          <w:sz w:val="22"/>
          <w:szCs w:val="22"/>
          <w:vertAlign w:val="superscript"/>
        </w:rPr>
        <w:t>th</w:t>
      </w:r>
      <w:r w:rsidR="00D96D30" w:rsidRPr="00CB2A46">
        <w:rPr>
          <w:rFonts w:ascii="Arial" w:hAnsi="Arial" w:cs="Arial"/>
          <w:sz w:val="22"/>
          <w:szCs w:val="22"/>
        </w:rPr>
        <w:t xml:space="preserve"> February 2024</w:t>
      </w:r>
      <w:r w:rsidR="000A1F74" w:rsidRPr="00CB2A46">
        <w:rPr>
          <w:rFonts w:ascii="Arial" w:hAnsi="Arial" w:cs="Arial"/>
          <w:sz w:val="22"/>
          <w:szCs w:val="22"/>
        </w:rPr>
        <w:t xml:space="preserve">. </w:t>
      </w:r>
      <w:r w:rsidR="001E261A" w:rsidRPr="00CB2A46">
        <w:rPr>
          <w:rFonts w:ascii="Arial" w:hAnsi="Arial" w:cs="Arial"/>
          <w:sz w:val="22"/>
          <w:szCs w:val="22"/>
        </w:rPr>
        <w:t>If your application is late you</w:t>
      </w:r>
      <w:r w:rsidR="00F00D99" w:rsidRPr="00CB2A46">
        <w:rPr>
          <w:rFonts w:ascii="Arial" w:hAnsi="Arial" w:cs="Arial"/>
          <w:sz w:val="22"/>
          <w:szCs w:val="22"/>
        </w:rPr>
        <w:t>r organisation</w:t>
      </w:r>
      <w:r w:rsidR="001E261A" w:rsidRPr="00CB2A46">
        <w:rPr>
          <w:rFonts w:ascii="Arial" w:hAnsi="Arial" w:cs="Arial"/>
          <w:sz w:val="22"/>
          <w:szCs w:val="22"/>
        </w:rPr>
        <w:t xml:space="preserve"> risk</w:t>
      </w:r>
      <w:r w:rsidR="00F00D99" w:rsidRPr="00CB2A46">
        <w:rPr>
          <w:rFonts w:ascii="Arial" w:hAnsi="Arial" w:cs="Arial"/>
          <w:sz w:val="22"/>
          <w:szCs w:val="22"/>
        </w:rPr>
        <w:t>s</w:t>
      </w:r>
      <w:r w:rsidR="001E261A" w:rsidRPr="00CB2A46">
        <w:rPr>
          <w:rFonts w:ascii="Arial" w:hAnsi="Arial" w:cs="Arial"/>
          <w:sz w:val="22"/>
          <w:szCs w:val="22"/>
        </w:rPr>
        <w:t xml:space="preserve"> not receiving an award from the Fund. The council will </w:t>
      </w:r>
      <w:r w:rsidR="00BF37AD" w:rsidRPr="00CB2A46">
        <w:rPr>
          <w:rFonts w:ascii="Arial" w:hAnsi="Arial" w:cs="Arial"/>
          <w:sz w:val="22"/>
          <w:szCs w:val="22"/>
        </w:rPr>
        <w:t xml:space="preserve">only </w:t>
      </w:r>
      <w:r w:rsidR="001E261A" w:rsidRPr="00CB2A46">
        <w:rPr>
          <w:rFonts w:ascii="Arial" w:hAnsi="Arial" w:cs="Arial"/>
          <w:sz w:val="22"/>
          <w:szCs w:val="22"/>
        </w:rPr>
        <w:t>consider late applications in exceptional circumstances.</w:t>
      </w:r>
    </w:p>
    <w:p w:rsidR="00D96D30" w:rsidRPr="00CB2A46" w:rsidRDefault="00D96D30" w:rsidP="00D50769">
      <w:pPr>
        <w:pStyle w:val="ListParagraph"/>
        <w:kinsoku w:val="0"/>
        <w:overflowPunct w:val="0"/>
        <w:spacing w:before="40" w:after="40" w:line="240" w:lineRule="exact"/>
        <w:ind w:left="720"/>
        <w:jc w:val="both"/>
        <w:rPr>
          <w:rFonts w:ascii="Arial" w:hAnsi="Arial" w:cs="Arial"/>
          <w:sz w:val="22"/>
          <w:szCs w:val="22"/>
        </w:rPr>
      </w:pPr>
    </w:p>
    <w:p w:rsidR="00876D84" w:rsidRPr="00CB2A46" w:rsidRDefault="00234E50"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SUCCESSFUL APPLICATIONS</w:t>
      </w:r>
    </w:p>
    <w:p w:rsidR="00876D84" w:rsidRPr="00CB2A46" w:rsidRDefault="00876D84" w:rsidP="00D8199D">
      <w:pPr>
        <w:kinsoku w:val="0"/>
        <w:overflowPunct w:val="0"/>
        <w:spacing w:before="40" w:after="40" w:line="240" w:lineRule="exact"/>
        <w:jc w:val="both"/>
        <w:rPr>
          <w:rFonts w:ascii="Arial" w:hAnsi="Arial" w:cs="Arial"/>
          <w:sz w:val="22"/>
          <w:szCs w:val="22"/>
        </w:rPr>
      </w:pPr>
    </w:p>
    <w:p w:rsidR="00876D84" w:rsidRPr="00CB2A46" w:rsidRDefault="00876D84" w:rsidP="00932E8D">
      <w:pPr>
        <w:spacing w:before="40" w:after="40"/>
        <w:jc w:val="both"/>
        <w:rPr>
          <w:rFonts w:ascii="Arial" w:hAnsi="Arial" w:cs="Arial"/>
          <w:sz w:val="22"/>
          <w:szCs w:val="22"/>
        </w:rPr>
      </w:pPr>
      <w:r w:rsidRPr="00CB2A46">
        <w:rPr>
          <w:rFonts w:ascii="Arial" w:hAnsi="Arial" w:cs="Arial"/>
          <w:sz w:val="22"/>
          <w:szCs w:val="22"/>
        </w:rPr>
        <w:t xml:space="preserve">If your </w:t>
      </w:r>
      <w:r w:rsidR="005A45D3" w:rsidRPr="00CB2A46">
        <w:rPr>
          <w:rFonts w:ascii="Arial" w:hAnsi="Arial" w:cs="Arial"/>
          <w:sz w:val="22"/>
          <w:szCs w:val="22"/>
        </w:rPr>
        <w:t xml:space="preserve">organisations </w:t>
      </w:r>
      <w:r w:rsidRPr="00CB2A46">
        <w:rPr>
          <w:rFonts w:ascii="Arial" w:hAnsi="Arial" w:cs="Arial"/>
          <w:sz w:val="22"/>
          <w:szCs w:val="22"/>
        </w:rPr>
        <w:t>application is successful, you will receive an award e-mail detailing the amount that you are to receive from the fund. In addition, you will receive the following document;</w:t>
      </w:r>
    </w:p>
    <w:p w:rsidR="00876D84" w:rsidRPr="00CB2A46" w:rsidRDefault="00876D84" w:rsidP="00D8199D">
      <w:pPr>
        <w:spacing w:before="40" w:after="40"/>
        <w:jc w:val="both"/>
        <w:rPr>
          <w:rFonts w:ascii="Arial" w:hAnsi="Arial" w:cs="Arial"/>
          <w:sz w:val="22"/>
          <w:szCs w:val="22"/>
        </w:rPr>
      </w:pPr>
    </w:p>
    <w:p w:rsidR="00876D84" w:rsidRPr="00CB2A46" w:rsidRDefault="00876D84" w:rsidP="00D8199D">
      <w:pPr>
        <w:pStyle w:val="ListParagraph"/>
        <w:widowControl/>
        <w:numPr>
          <w:ilvl w:val="0"/>
          <w:numId w:val="23"/>
        </w:numPr>
        <w:autoSpaceDE/>
        <w:autoSpaceDN/>
        <w:adjustRightInd/>
        <w:spacing w:before="40" w:after="40" w:line="276" w:lineRule="auto"/>
        <w:contextualSpacing/>
        <w:jc w:val="both"/>
        <w:rPr>
          <w:rFonts w:ascii="Arial" w:hAnsi="Arial" w:cs="Arial"/>
          <w:sz w:val="22"/>
          <w:szCs w:val="22"/>
        </w:rPr>
      </w:pPr>
      <w:r w:rsidRPr="00CB2A46">
        <w:rPr>
          <w:rFonts w:ascii="Arial" w:hAnsi="Arial" w:cs="Arial"/>
          <w:sz w:val="22"/>
          <w:szCs w:val="22"/>
        </w:rPr>
        <w:t xml:space="preserve">A copy of the </w:t>
      </w:r>
      <w:r w:rsidR="00B51DF6" w:rsidRPr="00CB2A46">
        <w:rPr>
          <w:rFonts w:ascii="Arial" w:hAnsi="Arial" w:cs="Arial"/>
          <w:sz w:val="22"/>
          <w:szCs w:val="22"/>
        </w:rPr>
        <w:t>councils Standard</w:t>
      </w:r>
      <w:r w:rsidRPr="00CB2A46">
        <w:rPr>
          <w:rFonts w:ascii="Arial" w:hAnsi="Arial" w:cs="Arial"/>
          <w:sz w:val="22"/>
          <w:szCs w:val="22"/>
        </w:rPr>
        <w:t xml:space="preserve"> Conditions</w:t>
      </w:r>
      <w:r w:rsidR="00B51DF6" w:rsidRPr="00CB2A46">
        <w:rPr>
          <w:rFonts w:ascii="Arial" w:hAnsi="Arial" w:cs="Arial"/>
          <w:sz w:val="22"/>
          <w:szCs w:val="22"/>
        </w:rPr>
        <w:t xml:space="preserve"> of Funding</w:t>
      </w:r>
    </w:p>
    <w:p w:rsidR="00876D84" w:rsidRPr="00CB2A46" w:rsidRDefault="00876D84" w:rsidP="00D8199D">
      <w:pPr>
        <w:kinsoku w:val="0"/>
        <w:overflowPunct w:val="0"/>
        <w:spacing w:before="40" w:after="40" w:line="240" w:lineRule="exact"/>
        <w:jc w:val="both"/>
        <w:rPr>
          <w:rFonts w:ascii="Arial" w:hAnsi="Arial" w:cs="Arial"/>
          <w:sz w:val="22"/>
          <w:szCs w:val="22"/>
        </w:rPr>
      </w:pPr>
      <w:r w:rsidRPr="00CB2A46">
        <w:rPr>
          <w:rFonts w:ascii="Arial" w:hAnsi="Arial" w:cs="Arial"/>
          <w:sz w:val="22"/>
          <w:szCs w:val="22"/>
        </w:rPr>
        <w:t xml:space="preserve">To receive your award the above document </w:t>
      </w:r>
      <w:r w:rsidRPr="00CB2A46">
        <w:rPr>
          <w:rFonts w:ascii="Arial" w:hAnsi="Arial" w:cs="Arial"/>
          <w:b/>
          <w:i/>
          <w:sz w:val="22"/>
          <w:szCs w:val="22"/>
        </w:rPr>
        <w:t>must</w:t>
      </w:r>
      <w:r w:rsidRPr="00CB2A46">
        <w:rPr>
          <w:rFonts w:ascii="Arial" w:hAnsi="Arial" w:cs="Arial"/>
          <w:b/>
          <w:i/>
          <w:color w:val="FF0000"/>
          <w:sz w:val="22"/>
          <w:szCs w:val="22"/>
        </w:rPr>
        <w:t xml:space="preserve"> </w:t>
      </w:r>
      <w:r w:rsidRPr="00CB2A46">
        <w:rPr>
          <w:rFonts w:ascii="Arial" w:hAnsi="Arial" w:cs="Arial"/>
          <w:sz w:val="22"/>
          <w:szCs w:val="22"/>
        </w:rPr>
        <w:t xml:space="preserve">be </w:t>
      </w:r>
      <w:r w:rsidR="00773B30" w:rsidRPr="00CB2A46">
        <w:rPr>
          <w:rFonts w:ascii="Arial" w:hAnsi="Arial" w:cs="Arial"/>
          <w:sz w:val="22"/>
          <w:szCs w:val="22"/>
        </w:rPr>
        <w:t>completed</w:t>
      </w:r>
      <w:r w:rsidRPr="00CB2A46">
        <w:rPr>
          <w:rFonts w:ascii="Arial" w:hAnsi="Arial" w:cs="Arial"/>
          <w:sz w:val="22"/>
          <w:szCs w:val="22"/>
        </w:rPr>
        <w:t xml:space="preserve"> and returned to Graham Whitelaw at the above e-mail address</w:t>
      </w:r>
      <w:r w:rsidR="00D96D30" w:rsidRPr="00CB2A46">
        <w:rPr>
          <w:rFonts w:ascii="Arial" w:hAnsi="Arial" w:cs="Arial"/>
          <w:sz w:val="22"/>
          <w:szCs w:val="22"/>
        </w:rPr>
        <w:t xml:space="preserve"> </w:t>
      </w:r>
      <w:r w:rsidR="003E2D07" w:rsidRPr="00CB2A46">
        <w:rPr>
          <w:rFonts w:ascii="Arial" w:hAnsi="Arial" w:cs="Arial"/>
          <w:sz w:val="22"/>
          <w:szCs w:val="22"/>
        </w:rPr>
        <w:t>along with</w:t>
      </w:r>
      <w:r w:rsidR="00D96D30" w:rsidRPr="00CB2A46">
        <w:rPr>
          <w:rFonts w:ascii="Arial" w:hAnsi="Arial" w:cs="Arial"/>
          <w:sz w:val="22"/>
          <w:szCs w:val="22"/>
        </w:rPr>
        <w:t xml:space="preserve"> any additional information requested in your award </w:t>
      </w:r>
      <w:r w:rsidR="003E2D07" w:rsidRPr="00CB2A46">
        <w:rPr>
          <w:rFonts w:ascii="Arial" w:hAnsi="Arial" w:cs="Arial"/>
          <w:sz w:val="22"/>
          <w:szCs w:val="22"/>
        </w:rPr>
        <w:t>email. Any</w:t>
      </w:r>
      <w:r w:rsidR="00776F36" w:rsidRPr="00CB2A46">
        <w:rPr>
          <w:rFonts w:ascii="Arial" w:hAnsi="Arial" w:cs="Arial"/>
          <w:sz w:val="22"/>
          <w:szCs w:val="22"/>
        </w:rPr>
        <w:t xml:space="preserve"> delay in returning the document may result in the payment of your award being delayed. </w:t>
      </w:r>
      <w:r w:rsidRPr="00CB2A46">
        <w:rPr>
          <w:rFonts w:ascii="Arial" w:hAnsi="Arial" w:cs="Arial"/>
          <w:sz w:val="22"/>
          <w:szCs w:val="22"/>
        </w:rPr>
        <w:t xml:space="preserve">If the document is not returned you will not receive an award from the fund. </w:t>
      </w:r>
    </w:p>
    <w:p w:rsidR="006D5384" w:rsidRPr="00CB2A46" w:rsidRDefault="006D5384" w:rsidP="00D8199D">
      <w:pPr>
        <w:kinsoku w:val="0"/>
        <w:overflowPunct w:val="0"/>
        <w:spacing w:before="40" w:after="40" w:line="240" w:lineRule="exact"/>
        <w:jc w:val="both"/>
        <w:rPr>
          <w:rFonts w:ascii="Arial" w:hAnsi="Arial" w:cs="Arial"/>
          <w:b/>
          <w:sz w:val="22"/>
          <w:szCs w:val="22"/>
          <w:u w:val="single"/>
        </w:rPr>
      </w:pPr>
    </w:p>
    <w:p w:rsidR="009400FE" w:rsidRPr="00CB2A46" w:rsidRDefault="009400FE" w:rsidP="009400FE">
      <w:pPr>
        <w:widowControl/>
        <w:autoSpaceDE/>
        <w:autoSpaceDN/>
        <w:adjustRightInd/>
        <w:spacing w:before="40" w:after="40"/>
        <w:rPr>
          <w:rFonts w:ascii="Arial" w:hAnsi="Arial" w:cs="Arial"/>
          <w:b/>
          <w:sz w:val="22"/>
          <w:szCs w:val="22"/>
          <w:u w:val="single"/>
        </w:rPr>
      </w:pPr>
      <w:r w:rsidRPr="00CB2A46">
        <w:rPr>
          <w:rFonts w:ascii="Arial" w:hAnsi="Arial" w:cs="Arial"/>
          <w:b/>
          <w:sz w:val="22"/>
          <w:szCs w:val="22"/>
          <w:u w:val="single"/>
        </w:rPr>
        <w:t>EVENTS COORDINATOR</w:t>
      </w:r>
    </w:p>
    <w:p w:rsidR="009400FE" w:rsidRPr="00CB2A46" w:rsidRDefault="009400FE" w:rsidP="009400FE">
      <w:pPr>
        <w:spacing w:before="40" w:after="40"/>
        <w:jc w:val="both"/>
        <w:rPr>
          <w:rFonts w:ascii="Arial" w:hAnsi="Arial" w:cs="Arial"/>
          <w:b/>
          <w:sz w:val="22"/>
          <w:szCs w:val="22"/>
        </w:rPr>
      </w:pPr>
    </w:p>
    <w:p w:rsidR="009400FE" w:rsidRPr="00CB2A46" w:rsidRDefault="009400FE" w:rsidP="00CE0865">
      <w:pPr>
        <w:pStyle w:val="ListParagraph"/>
        <w:spacing w:before="40" w:after="40"/>
        <w:jc w:val="both"/>
        <w:rPr>
          <w:rFonts w:ascii="Arial" w:hAnsi="Arial" w:cs="Arial"/>
          <w:sz w:val="22"/>
          <w:szCs w:val="22"/>
          <w:lang w:eastAsia="en-US"/>
        </w:rPr>
      </w:pPr>
      <w:r w:rsidRPr="00CB2A46">
        <w:rPr>
          <w:rFonts w:ascii="Arial" w:hAnsi="Arial" w:cs="Arial"/>
          <w:sz w:val="22"/>
          <w:szCs w:val="22"/>
        </w:rPr>
        <w:t xml:space="preserve">Should you require advice or assistance with your event please contact the Events Coordinator. The Events Coordinator is the first point of contact for events in West Lothian. </w:t>
      </w:r>
      <w:r w:rsidRPr="00CB2A46">
        <w:rPr>
          <w:rFonts w:ascii="Arial" w:hAnsi="Arial" w:cs="Arial"/>
          <w:sz w:val="22"/>
          <w:szCs w:val="22"/>
          <w:lang w:eastAsia="en-US"/>
        </w:rPr>
        <w:t xml:space="preserve">The Events Coordinator also facilitates the Safety Advisory Group meetings with stakeholders to make sure that event organisers have support to stage safe and successful events. </w:t>
      </w:r>
      <w:r w:rsidRPr="00CB2A46">
        <w:rPr>
          <w:rFonts w:ascii="Arial" w:hAnsi="Arial" w:cs="Arial"/>
          <w:sz w:val="22"/>
          <w:szCs w:val="22"/>
        </w:rPr>
        <w:t xml:space="preserve">The Events Coordinator is Stewart Ness and you can contact him on </w:t>
      </w:r>
      <w:r w:rsidRPr="00CB2A46">
        <w:rPr>
          <w:rFonts w:ascii="Arial" w:hAnsi="Arial" w:cs="Arial"/>
          <w:sz w:val="22"/>
          <w:szCs w:val="22"/>
          <w:lang w:eastAsia="en-US"/>
        </w:rPr>
        <w:t xml:space="preserve">07703 161 565 or e-mail </w:t>
      </w:r>
      <w:hyperlink r:id="rId11" w:history="1">
        <w:r w:rsidRPr="00CB2A46">
          <w:rPr>
            <w:rStyle w:val="Hyperlink"/>
            <w:rFonts w:ascii="Arial" w:hAnsi="Arial" w:cs="Arial"/>
            <w:sz w:val="22"/>
            <w:szCs w:val="22"/>
            <w:lang w:eastAsia="en-US"/>
          </w:rPr>
          <w:t>events.westlothian@westlothian.gov.uk</w:t>
        </w:r>
      </w:hyperlink>
    </w:p>
    <w:p w:rsidR="009400FE" w:rsidRPr="00CB2A46" w:rsidRDefault="009400FE" w:rsidP="00D8199D">
      <w:pPr>
        <w:kinsoku w:val="0"/>
        <w:overflowPunct w:val="0"/>
        <w:spacing w:before="40" w:after="40" w:line="240" w:lineRule="exact"/>
        <w:jc w:val="both"/>
        <w:rPr>
          <w:rFonts w:ascii="Arial" w:hAnsi="Arial" w:cs="Arial"/>
          <w:b/>
          <w:sz w:val="22"/>
          <w:szCs w:val="22"/>
          <w:u w:val="single"/>
        </w:rPr>
      </w:pPr>
    </w:p>
    <w:p w:rsidR="00912D37" w:rsidRPr="00CB2A46" w:rsidRDefault="00446902"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LICENCES AND PERMISSIONS</w:t>
      </w:r>
    </w:p>
    <w:p w:rsidR="00912D37" w:rsidRPr="00CB2A46" w:rsidRDefault="00912D37" w:rsidP="00D8199D">
      <w:pPr>
        <w:kinsoku w:val="0"/>
        <w:overflowPunct w:val="0"/>
        <w:spacing w:before="40" w:after="40" w:line="240" w:lineRule="exact"/>
        <w:jc w:val="both"/>
        <w:rPr>
          <w:rFonts w:ascii="Arial" w:hAnsi="Arial" w:cs="Arial"/>
          <w:b/>
          <w:sz w:val="22"/>
          <w:szCs w:val="22"/>
          <w:u w:val="single"/>
        </w:rPr>
      </w:pPr>
    </w:p>
    <w:p w:rsidR="00446902" w:rsidRPr="00CB2A46" w:rsidRDefault="00446902" w:rsidP="00446902">
      <w:pPr>
        <w:rPr>
          <w:rFonts w:ascii="Arial" w:hAnsi="Arial" w:cs="Arial"/>
          <w:sz w:val="22"/>
          <w:szCs w:val="22"/>
        </w:rPr>
      </w:pPr>
      <w:r w:rsidRPr="00CB2A46">
        <w:rPr>
          <w:rFonts w:ascii="Arial" w:hAnsi="Arial" w:cs="Arial"/>
          <w:sz w:val="22"/>
          <w:szCs w:val="22"/>
        </w:rPr>
        <w:t>It is the</w:t>
      </w:r>
      <w:r w:rsidRPr="00CB2A46">
        <w:rPr>
          <w:rFonts w:ascii="Arial" w:hAnsi="Arial" w:cs="Arial"/>
          <w:b/>
          <w:sz w:val="22"/>
          <w:szCs w:val="22"/>
        </w:rPr>
        <w:t xml:space="preserve"> </w:t>
      </w:r>
      <w:r w:rsidRPr="00CB2A46">
        <w:rPr>
          <w:rFonts w:ascii="Arial" w:hAnsi="Arial" w:cs="Arial"/>
          <w:sz w:val="22"/>
          <w:szCs w:val="22"/>
        </w:rPr>
        <w:t>responsibility of the organiser to ensure that all licences and permission are in place for their gala or event. Operating a gala or event without the correct licences and permissions in place can be a criminal offence.</w:t>
      </w:r>
    </w:p>
    <w:p w:rsidR="00446902" w:rsidRPr="00CB2A46" w:rsidRDefault="00446902" w:rsidP="00446902">
      <w:pPr>
        <w:rPr>
          <w:rFonts w:ascii="Arial" w:hAnsi="Arial" w:cs="Arial"/>
          <w:sz w:val="22"/>
          <w:szCs w:val="22"/>
        </w:rPr>
      </w:pPr>
      <w:r w:rsidRPr="00CB2A46">
        <w:rPr>
          <w:rFonts w:ascii="Arial" w:hAnsi="Arial" w:cs="Arial"/>
          <w:sz w:val="22"/>
          <w:szCs w:val="22"/>
        </w:rPr>
        <w:t> </w:t>
      </w:r>
    </w:p>
    <w:p w:rsidR="00446902" w:rsidRPr="00CB2A46" w:rsidRDefault="00446902" w:rsidP="00446902">
      <w:pPr>
        <w:rPr>
          <w:rFonts w:ascii="Arial" w:hAnsi="Arial" w:cs="Arial"/>
          <w:sz w:val="22"/>
          <w:szCs w:val="22"/>
        </w:rPr>
      </w:pPr>
      <w:r w:rsidRPr="00CB2A46">
        <w:rPr>
          <w:rFonts w:ascii="Arial" w:hAnsi="Arial" w:cs="Arial"/>
          <w:sz w:val="22"/>
          <w:szCs w:val="22"/>
        </w:rPr>
        <w:t xml:space="preserve">Some of the most common </w:t>
      </w:r>
      <w:r w:rsidR="004B49CA" w:rsidRPr="00CB2A46">
        <w:rPr>
          <w:rFonts w:ascii="Arial" w:hAnsi="Arial" w:cs="Arial"/>
          <w:sz w:val="22"/>
          <w:szCs w:val="22"/>
        </w:rPr>
        <w:t>licences and permissions</w:t>
      </w:r>
      <w:r w:rsidRPr="00CB2A46">
        <w:rPr>
          <w:rFonts w:ascii="Arial" w:hAnsi="Arial" w:cs="Arial"/>
          <w:sz w:val="22"/>
          <w:szCs w:val="22"/>
        </w:rPr>
        <w:t xml:space="preserve"> that apply to </w:t>
      </w:r>
      <w:r w:rsidR="004B49CA" w:rsidRPr="00CB2A46">
        <w:rPr>
          <w:rFonts w:ascii="Arial" w:hAnsi="Arial" w:cs="Arial"/>
          <w:sz w:val="22"/>
          <w:szCs w:val="22"/>
        </w:rPr>
        <w:t>galas and other events</w:t>
      </w:r>
      <w:r w:rsidRPr="00CB2A46">
        <w:rPr>
          <w:rFonts w:ascii="Arial" w:hAnsi="Arial" w:cs="Arial"/>
          <w:sz w:val="22"/>
          <w:szCs w:val="22"/>
        </w:rPr>
        <w:t xml:space="preserve"> are:</w:t>
      </w:r>
    </w:p>
    <w:p w:rsidR="00446902" w:rsidRPr="00CB2A46" w:rsidRDefault="00446902" w:rsidP="00446902">
      <w:pPr>
        <w:rPr>
          <w:rFonts w:ascii="Arial" w:hAnsi="Arial" w:cs="Arial"/>
          <w:sz w:val="22"/>
          <w:szCs w:val="22"/>
        </w:rPr>
      </w:pPr>
      <w:r w:rsidRPr="00CB2A46">
        <w:rPr>
          <w:rFonts w:ascii="Arial" w:hAnsi="Arial" w:cs="Arial"/>
          <w:sz w:val="22"/>
          <w:szCs w:val="22"/>
        </w:rPr>
        <w:t> </w:t>
      </w:r>
    </w:p>
    <w:p w:rsidR="00446902" w:rsidRPr="00CB2A46" w:rsidRDefault="00446902" w:rsidP="00446902">
      <w:pPr>
        <w:pStyle w:val="ListParagraph"/>
        <w:widowControl/>
        <w:numPr>
          <w:ilvl w:val="0"/>
          <w:numId w:val="39"/>
        </w:numPr>
        <w:autoSpaceDE/>
        <w:autoSpaceDN/>
        <w:adjustRightInd/>
        <w:rPr>
          <w:rFonts w:ascii="Arial" w:hAnsi="Arial" w:cs="Arial"/>
          <w:sz w:val="22"/>
          <w:szCs w:val="22"/>
        </w:rPr>
      </w:pPr>
      <w:r w:rsidRPr="00CB2A46">
        <w:rPr>
          <w:rFonts w:ascii="Arial" w:hAnsi="Arial" w:cs="Arial"/>
          <w:sz w:val="22"/>
          <w:szCs w:val="22"/>
        </w:rPr>
        <w:t>Temporary Public Entertainment Licence</w:t>
      </w:r>
    </w:p>
    <w:p w:rsidR="00446902" w:rsidRPr="00CB2A46" w:rsidRDefault="00446902" w:rsidP="00446902">
      <w:pPr>
        <w:pStyle w:val="ListParagraph"/>
        <w:widowControl/>
        <w:numPr>
          <w:ilvl w:val="0"/>
          <w:numId w:val="39"/>
        </w:numPr>
        <w:autoSpaceDE/>
        <w:autoSpaceDN/>
        <w:adjustRightInd/>
        <w:rPr>
          <w:rFonts w:ascii="Arial" w:hAnsi="Arial" w:cs="Arial"/>
          <w:sz w:val="22"/>
          <w:szCs w:val="22"/>
        </w:rPr>
      </w:pPr>
      <w:r w:rsidRPr="00CB2A46">
        <w:rPr>
          <w:rFonts w:ascii="Arial" w:hAnsi="Arial" w:cs="Arial"/>
          <w:sz w:val="22"/>
          <w:szCs w:val="22"/>
        </w:rPr>
        <w:t>Public Procession Notification</w:t>
      </w:r>
    </w:p>
    <w:p w:rsidR="00D96D30" w:rsidRPr="00CB2A46" w:rsidRDefault="00446902" w:rsidP="00D96D30">
      <w:pPr>
        <w:pStyle w:val="ListParagraph"/>
        <w:widowControl/>
        <w:numPr>
          <w:ilvl w:val="0"/>
          <w:numId w:val="39"/>
        </w:numPr>
        <w:autoSpaceDE/>
        <w:autoSpaceDN/>
        <w:adjustRightInd/>
        <w:rPr>
          <w:rFonts w:ascii="Arial" w:hAnsi="Arial" w:cs="Arial"/>
          <w:sz w:val="22"/>
          <w:szCs w:val="22"/>
        </w:rPr>
      </w:pPr>
      <w:r w:rsidRPr="00CB2A46">
        <w:rPr>
          <w:rFonts w:ascii="Arial" w:hAnsi="Arial" w:cs="Arial"/>
          <w:sz w:val="22"/>
          <w:szCs w:val="22"/>
        </w:rPr>
        <w:t>Market Operator Licence</w:t>
      </w:r>
    </w:p>
    <w:p w:rsidR="00D96D30" w:rsidRPr="00CB2A46" w:rsidRDefault="00D96D30" w:rsidP="00D96D30">
      <w:pPr>
        <w:widowControl/>
        <w:autoSpaceDE/>
        <w:autoSpaceDN/>
        <w:adjustRightInd/>
        <w:rPr>
          <w:rFonts w:ascii="Arial" w:hAnsi="Arial" w:cs="Arial"/>
          <w:sz w:val="22"/>
          <w:szCs w:val="22"/>
        </w:rPr>
      </w:pPr>
    </w:p>
    <w:p w:rsidR="00D96D30" w:rsidRPr="00CB2A46" w:rsidRDefault="00D96D30" w:rsidP="003E2D07">
      <w:pPr>
        <w:widowControl/>
        <w:autoSpaceDE/>
        <w:autoSpaceDN/>
        <w:adjustRightInd/>
        <w:rPr>
          <w:rFonts w:ascii="Arial" w:hAnsi="Arial" w:cs="Arial"/>
          <w:sz w:val="22"/>
          <w:szCs w:val="22"/>
        </w:rPr>
      </w:pPr>
      <w:r w:rsidRPr="00CB2A46">
        <w:rPr>
          <w:rFonts w:ascii="Arial" w:hAnsi="Arial" w:cs="Arial"/>
          <w:sz w:val="22"/>
          <w:szCs w:val="22"/>
        </w:rPr>
        <w:t xml:space="preserve">(Note: This list is an example only and other licences/permissions may be required. Please contact the licensing team for more information. </w:t>
      </w:r>
    </w:p>
    <w:p w:rsidR="00446902" w:rsidRPr="00CB2A46" w:rsidRDefault="00446902" w:rsidP="00446902">
      <w:pPr>
        <w:rPr>
          <w:rFonts w:ascii="Arial" w:eastAsiaTheme="minorHAnsi" w:hAnsi="Arial" w:cs="Arial"/>
          <w:sz w:val="22"/>
          <w:szCs w:val="22"/>
        </w:rPr>
      </w:pPr>
      <w:r w:rsidRPr="00CB2A46">
        <w:rPr>
          <w:rFonts w:ascii="Arial" w:hAnsi="Arial" w:cs="Arial"/>
          <w:sz w:val="22"/>
          <w:szCs w:val="22"/>
        </w:rPr>
        <w:t> </w:t>
      </w:r>
    </w:p>
    <w:p w:rsidR="00446902" w:rsidRPr="00CB2A46" w:rsidRDefault="004B49CA" w:rsidP="00446902">
      <w:pPr>
        <w:rPr>
          <w:rFonts w:ascii="Arial" w:hAnsi="Arial" w:cs="Arial"/>
          <w:sz w:val="22"/>
          <w:szCs w:val="22"/>
        </w:rPr>
      </w:pPr>
      <w:r w:rsidRPr="00CB2A46">
        <w:rPr>
          <w:rFonts w:ascii="Arial" w:hAnsi="Arial" w:cs="Arial"/>
          <w:sz w:val="22"/>
          <w:szCs w:val="22"/>
        </w:rPr>
        <w:t>To</w:t>
      </w:r>
      <w:r w:rsidR="00446902" w:rsidRPr="00CB2A46">
        <w:rPr>
          <w:rFonts w:ascii="Arial" w:hAnsi="Arial" w:cs="Arial"/>
          <w:sz w:val="22"/>
          <w:szCs w:val="22"/>
        </w:rPr>
        <w:t xml:space="preserve"> find out more about licence</w:t>
      </w:r>
      <w:r w:rsidRPr="00CB2A46">
        <w:rPr>
          <w:rFonts w:ascii="Arial" w:hAnsi="Arial" w:cs="Arial"/>
          <w:sz w:val="22"/>
          <w:szCs w:val="22"/>
        </w:rPr>
        <w:t>s</w:t>
      </w:r>
      <w:r w:rsidR="00446902" w:rsidRPr="00CB2A46">
        <w:rPr>
          <w:rFonts w:ascii="Arial" w:hAnsi="Arial" w:cs="Arial"/>
          <w:sz w:val="22"/>
          <w:szCs w:val="22"/>
        </w:rPr>
        <w:t xml:space="preserve"> and permissions </w:t>
      </w:r>
      <w:r w:rsidRPr="00CB2A46">
        <w:rPr>
          <w:rFonts w:ascii="Arial" w:hAnsi="Arial" w:cs="Arial"/>
          <w:sz w:val="22"/>
          <w:szCs w:val="22"/>
        </w:rPr>
        <w:t xml:space="preserve">and to download the correct application forms and guidance for your gala or event </w:t>
      </w:r>
      <w:r w:rsidR="00446902" w:rsidRPr="00CB2A46">
        <w:rPr>
          <w:rFonts w:ascii="Arial" w:hAnsi="Arial" w:cs="Arial"/>
          <w:sz w:val="22"/>
          <w:szCs w:val="22"/>
        </w:rPr>
        <w:t xml:space="preserve">use the following link: </w:t>
      </w:r>
      <w:hyperlink r:id="rId12" w:history="1">
        <w:r w:rsidR="00446902" w:rsidRPr="00CB2A46">
          <w:rPr>
            <w:rStyle w:val="Hyperlink"/>
            <w:rFonts w:ascii="Arial" w:hAnsi="Arial" w:cs="Arial"/>
            <w:sz w:val="22"/>
            <w:szCs w:val="22"/>
          </w:rPr>
          <w:t>https://www.westlothian.gov.uk/licensing</w:t>
        </w:r>
      </w:hyperlink>
      <w:r w:rsidRPr="00CB2A46">
        <w:rPr>
          <w:rFonts w:ascii="Arial" w:hAnsi="Arial" w:cs="Arial"/>
          <w:sz w:val="22"/>
          <w:szCs w:val="22"/>
        </w:rPr>
        <w:t xml:space="preserve"> </w:t>
      </w:r>
    </w:p>
    <w:p w:rsidR="00446902" w:rsidRPr="00CB2A46" w:rsidRDefault="00446902" w:rsidP="00D8199D">
      <w:pPr>
        <w:kinsoku w:val="0"/>
        <w:overflowPunct w:val="0"/>
        <w:spacing w:before="40" w:after="40" w:line="240" w:lineRule="exact"/>
        <w:jc w:val="both"/>
        <w:rPr>
          <w:rFonts w:ascii="Arial" w:hAnsi="Arial" w:cs="Arial"/>
          <w:b/>
          <w:sz w:val="22"/>
          <w:szCs w:val="22"/>
          <w:u w:val="single"/>
        </w:rPr>
      </w:pPr>
    </w:p>
    <w:p w:rsidR="00876D84" w:rsidRPr="00CB2A46" w:rsidRDefault="00876D84" w:rsidP="00D8199D">
      <w:pPr>
        <w:kinsoku w:val="0"/>
        <w:overflowPunct w:val="0"/>
        <w:spacing w:before="40" w:after="40" w:line="240" w:lineRule="exact"/>
        <w:jc w:val="both"/>
        <w:rPr>
          <w:rFonts w:ascii="Arial" w:hAnsi="Arial" w:cs="Arial"/>
          <w:b/>
          <w:sz w:val="22"/>
          <w:szCs w:val="22"/>
          <w:u w:val="single"/>
        </w:rPr>
      </w:pPr>
      <w:r w:rsidRPr="00CB2A46">
        <w:rPr>
          <w:rFonts w:ascii="Arial" w:hAnsi="Arial" w:cs="Arial"/>
          <w:b/>
          <w:sz w:val="22"/>
          <w:szCs w:val="22"/>
          <w:u w:val="single"/>
        </w:rPr>
        <w:t>M</w:t>
      </w:r>
      <w:r w:rsidR="00A1393F" w:rsidRPr="00CB2A46">
        <w:rPr>
          <w:rFonts w:ascii="Arial" w:hAnsi="Arial" w:cs="Arial"/>
          <w:b/>
          <w:sz w:val="22"/>
          <w:szCs w:val="22"/>
          <w:u w:val="single"/>
        </w:rPr>
        <w:t>ONITORING</w:t>
      </w:r>
    </w:p>
    <w:p w:rsidR="00876D84" w:rsidRPr="00CB2A46" w:rsidRDefault="00876D84" w:rsidP="00D8199D">
      <w:pPr>
        <w:kinsoku w:val="0"/>
        <w:overflowPunct w:val="0"/>
        <w:spacing w:before="40" w:after="40" w:line="240" w:lineRule="exact"/>
        <w:jc w:val="both"/>
        <w:rPr>
          <w:rFonts w:ascii="Arial" w:hAnsi="Arial" w:cs="Arial"/>
          <w:b/>
          <w:sz w:val="22"/>
          <w:szCs w:val="22"/>
        </w:rPr>
      </w:pPr>
    </w:p>
    <w:p w:rsidR="00876D84" w:rsidRPr="00CB2A46" w:rsidRDefault="00876D84" w:rsidP="00CE0865">
      <w:pPr>
        <w:pStyle w:val="ListParagraph"/>
        <w:spacing w:before="40" w:after="40"/>
        <w:jc w:val="both"/>
        <w:rPr>
          <w:rFonts w:ascii="Arial" w:hAnsi="Arial" w:cs="Arial"/>
          <w:sz w:val="22"/>
          <w:szCs w:val="22"/>
        </w:rPr>
      </w:pPr>
      <w:r w:rsidRPr="00CB2A46">
        <w:rPr>
          <w:rFonts w:ascii="Arial" w:hAnsi="Arial" w:cs="Arial"/>
          <w:sz w:val="22"/>
          <w:szCs w:val="22"/>
        </w:rPr>
        <w:t xml:space="preserve">All organisations that receive an award </w:t>
      </w:r>
      <w:r w:rsidR="00D4021D" w:rsidRPr="00CB2A46">
        <w:rPr>
          <w:rFonts w:ascii="Arial" w:hAnsi="Arial" w:cs="Arial"/>
          <w:sz w:val="22"/>
          <w:szCs w:val="22"/>
        </w:rPr>
        <w:t xml:space="preserve">from the fund </w:t>
      </w:r>
      <w:r w:rsidR="005A45D3" w:rsidRPr="00CB2A46">
        <w:rPr>
          <w:rFonts w:ascii="Arial" w:hAnsi="Arial" w:cs="Arial"/>
          <w:sz w:val="22"/>
          <w:szCs w:val="22"/>
        </w:rPr>
        <w:t>are</w:t>
      </w:r>
      <w:r w:rsidRPr="00CB2A46">
        <w:rPr>
          <w:rFonts w:ascii="Arial" w:hAnsi="Arial" w:cs="Arial"/>
          <w:sz w:val="22"/>
          <w:szCs w:val="22"/>
        </w:rPr>
        <w:t xml:space="preserve"> required to complete a short monitoring form that </w:t>
      </w:r>
      <w:r w:rsidRPr="00CB2A46">
        <w:rPr>
          <w:rFonts w:ascii="Arial" w:hAnsi="Arial" w:cs="Arial"/>
          <w:b/>
          <w:i/>
          <w:sz w:val="22"/>
          <w:szCs w:val="22"/>
        </w:rPr>
        <w:t>must</w:t>
      </w:r>
      <w:r w:rsidRPr="00CB2A46">
        <w:rPr>
          <w:rFonts w:ascii="Arial" w:hAnsi="Arial" w:cs="Arial"/>
          <w:sz w:val="22"/>
          <w:szCs w:val="22"/>
        </w:rPr>
        <w:t xml:space="preserve"> be completed and submitted to the council by the end of </w:t>
      </w:r>
      <w:r w:rsidR="003969F3" w:rsidRPr="00CB2A46">
        <w:rPr>
          <w:rFonts w:ascii="Arial" w:hAnsi="Arial" w:cs="Arial"/>
          <w:sz w:val="22"/>
          <w:szCs w:val="22"/>
        </w:rPr>
        <w:t>Octo</w:t>
      </w:r>
      <w:r w:rsidRPr="00CB2A46">
        <w:rPr>
          <w:rFonts w:ascii="Arial" w:hAnsi="Arial" w:cs="Arial"/>
          <w:sz w:val="22"/>
          <w:szCs w:val="22"/>
        </w:rPr>
        <w:t xml:space="preserve">ber in any given year. </w:t>
      </w:r>
      <w:r w:rsidR="00003E31" w:rsidRPr="00CB2A46">
        <w:rPr>
          <w:rFonts w:ascii="Arial" w:hAnsi="Arial" w:cs="Arial"/>
          <w:sz w:val="22"/>
          <w:szCs w:val="22"/>
        </w:rPr>
        <w:t>As part of this monitoring process you</w:t>
      </w:r>
      <w:r w:rsidR="00776F36" w:rsidRPr="00CB2A46">
        <w:rPr>
          <w:rFonts w:ascii="Arial" w:hAnsi="Arial" w:cs="Arial"/>
          <w:sz w:val="22"/>
          <w:szCs w:val="22"/>
        </w:rPr>
        <w:t>r organisation</w:t>
      </w:r>
      <w:r w:rsidR="00003E31" w:rsidRPr="00CB2A46">
        <w:rPr>
          <w:rFonts w:ascii="Arial" w:hAnsi="Arial" w:cs="Arial"/>
          <w:sz w:val="22"/>
          <w:szCs w:val="22"/>
        </w:rPr>
        <w:t xml:space="preserve"> </w:t>
      </w:r>
      <w:r w:rsidR="00D96D30" w:rsidRPr="00CB2A46">
        <w:rPr>
          <w:rFonts w:ascii="Arial" w:hAnsi="Arial" w:cs="Arial"/>
          <w:sz w:val="22"/>
          <w:szCs w:val="22"/>
        </w:rPr>
        <w:t>will</w:t>
      </w:r>
      <w:r w:rsidR="00003E31" w:rsidRPr="00CB2A46">
        <w:rPr>
          <w:rFonts w:ascii="Arial" w:hAnsi="Arial" w:cs="Arial"/>
          <w:sz w:val="22"/>
          <w:szCs w:val="22"/>
        </w:rPr>
        <w:t xml:space="preserve"> be asked to provide copies of all invoices/receipts to the value of £100 or more. </w:t>
      </w:r>
      <w:r w:rsidRPr="00CB2A46">
        <w:rPr>
          <w:rFonts w:ascii="Arial" w:hAnsi="Arial" w:cs="Arial"/>
          <w:sz w:val="22"/>
          <w:szCs w:val="22"/>
        </w:rPr>
        <w:t xml:space="preserve">Copies of the monitoring form will accompany your </w:t>
      </w:r>
      <w:r w:rsidR="00BF37AD" w:rsidRPr="00CB2A46">
        <w:rPr>
          <w:rFonts w:ascii="Arial" w:hAnsi="Arial" w:cs="Arial"/>
          <w:sz w:val="22"/>
          <w:szCs w:val="22"/>
        </w:rPr>
        <w:t>funding award</w:t>
      </w:r>
      <w:r w:rsidR="000B48C6" w:rsidRPr="00CB2A46">
        <w:rPr>
          <w:rFonts w:ascii="Arial" w:hAnsi="Arial" w:cs="Arial"/>
          <w:sz w:val="22"/>
          <w:szCs w:val="22"/>
        </w:rPr>
        <w:t xml:space="preserve"> letter</w:t>
      </w:r>
      <w:r w:rsidRPr="00CB2A46">
        <w:rPr>
          <w:rFonts w:ascii="Arial" w:hAnsi="Arial" w:cs="Arial"/>
          <w:sz w:val="22"/>
          <w:szCs w:val="22"/>
        </w:rPr>
        <w:t xml:space="preserve">. </w:t>
      </w:r>
    </w:p>
    <w:p w:rsidR="006D5384" w:rsidRPr="00CB2A46" w:rsidRDefault="006D5384" w:rsidP="00D8199D">
      <w:pPr>
        <w:spacing w:before="40" w:after="40"/>
        <w:jc w:val="both"/>
        <w:rPr>
          <w:rFonts w:ascii="Arial" w:hAnsi="Arial" w:cs="Arial"/>
          <w:b/>
          <w:sz w:val="22"/>
          <w:szCs w:val="22"/>
        </w:rPr>
      </w:pPr>
    </w:p>
    <w:p w:rsidR="00876D84" w:rsidRPr="00CB2A46" w:rsidRDefault="00876D84" w:rsidP="00D8199D">
      <w:pPr>
        <w:spacing w:before="40" w:after="40"/>
        <w:jc w:val="both"/>
        <w:rPr>
          <w:rFonts w:ascii="Arial" w:hAnsi="Arial" w:cs="Arial"/>
          <w:b/>
          <w:sz w:val="22"/>
          <w:szCs w:val="22"/>
        </w:rPr>
      </w:pPr>
      <w:r w:rsidRPr="00CB2A46">
        <w:rPr>
          <w:rFonts w:ascii="Arial" w:hAnsi="Arial" w:cs="Arial"/>
          <w:b/>
          <w:sz w:val="22"/>
          <w:szCs w:val="22"/>
        </w:rPr>
        <w:t>Please ensure that you return the completed monitoring form as if you do not, we may ask you to repay the amount awarded and it could affect future applications to the council.</w:t>
      </w:r>
    </w:p>
    <w:p w:rsidR="00BF37AD" w:rsidRPr="00CB2A46" w:rsidRDefault="00BF37AD" w:rsidP="00D8199D">
      <w:pPr>
        <w:spacing w:before="40" w:after="40"/>
        <w:rPr>
          <w:rFonts w:ascii="Arial" w:eastAsia="Calibri" w:hAnsi="Arial" w:cs="Arial"/>
          <w:sz w:val="22"/>
          <w:szCs w:val="22"/>
        </w:rPr>
      </w:pPr>
    </w:p>
    <w:p w:rsidR="001E261A" w:rsidRPr="00CB2A46" w:rsidRDefault="001E261A" w:rsidP="00D8199D">
      <w:pPr>
        <w:kinsoku w:val="0"/>
        <w:overflowPunct w:val="0"/>
        <w:spacing w:before="40" w:after="40" w:line="240" w:lineRule="exact"/>
        <w:ind w:left="-142"/>
        <w:jc w:val="both"/>
        <w:rPr>
          <w:rFonts w:ascii="Arial" w:hAnsi="Arial" w:cs="Arial"/>
          <w:b/>
          <w:sz w:val="22"/>
          <w:szCs w:val="22"/>
          <w:u w:val="single"/>
        </w:rPr>
      </w:pPr>
      <w:r w:rsidRPr="00CB2A46">
        <w:rPr>
          <w:rFonts w:ascii="Arial" w:hAnsi="Arial" w:cs="Arial"/>
          <w:b/>
          <w:sz w:val="22"/>
          <w:szCs w:val="22"/>
          <w:u w:val="single"/>
        </w:rPr>
        <w:t>Notes</w:t>
      </w:r>
    </w:p>
    <w:p w:rsidR="00237179" w:rsidRPr="00CB2A46" w:rsidRDefault="00237179" w:rsidP="00D8199D">
      <w:pPr>
        <w:pStyle w:val="ListParagraph"/>
        <w:kinsoku w:val="0"/>
        <w:overflowPunct w:val="0"/>
        <w:spacing w:before="40" w:after="40" w:line="240" w:lineRule="exact"/>
        <w:ind w:left="720"/>
        <w:jc w:val="both"/>
        <w:rPr>
          <w:rFonts w:ascii="Arial" w:hAnsi="Arial" w:cs="Arial"/>
          <w:b/>
          <w:sz w:val="22"/>
          <w:szCs w:val="22"/>
          <w:u w:val="single"/>
        </w:rPr>
      </w:pPr>
    </w:p>
    <w:p w:rsidR="001E261A" w:rsidRPr="00CB2A46" w:rsidRDefault="001E261A" w:rsidP="00D8199D">
      <w:pPr>
        <w:kinsoku w:val="0"/>
        <w:overflowPunct w:val="0"/>
        <w:spacing w:before="40" w:after="40" w:line="240" w:lineRule="exact"/>
        <w:jc w:val="both"/>
        <w:rPr>
          <w:rFonts w:ascii="Arial" w:hAnsi="Arial" w:cs="Arial"/>
          <w:sz w:val="22"/>
          <w:szCs w:val="22"/>
          <w:u w:val="single"/>
        </w:rPr>
      </w:pPr>
      <w:r w:rsidRPr="00CB2A46">
        <w:rPr>
          <w:rFonts w:ascii="Arial" w:hAnsi="Arial" w:cs="Arial"/>
          <w:sz w:val="22"/>
          <w:szCs w:val="22"/>
          <w:u w:val="single"/>
        </w:rPr>
        <w:t>Variation of Award Amounts</w:t>
      </w:r>
    </w:p>
    <w:p w:rsidR="001E261A" w:rsidRPr="00CB2A46" w:rsidRDefault="001E261A" w:rsidP="00CE0865">
      <w:pPr>
        <w:kinsoku w:val="0"/>
        <w:overflowPunct w:val="0"/>
        <w:spacing w:before="40" w:after="40"/>
        <w:jc w:val="both"/>
        <w:rPr>
          <w:rFonts w:ascii="Arial" w:hAnsi="Arial" w:cs="Arial"/>
          <w:sz w:val="22"/>
          <w:szCs w:val="22"/>
        </w:rPr>
      </w:pPr>
      <w:r w:rsidRPr="00CB2A46">
        <w:rPr>
          <w:rFonts w:ascii="Arial" w:hAnsi="Arial" w:cs="Arial"/>
          <w:sz w:val="22"/>
          <w:szCs w:val="22"/>
        </w:rPr>
        <w:t xml:space="preserve">Given the mechanism used for calculating grant (above) and the fact the number of organisations that apply to the fund in any given year can vary, so too can the amount of funding that is awarded. For example, if the number of applicants to the fund is increased and they are all successful (and given that the money in the fund </w:t>
      </w:r>
      <w:r w:rsidR="00D4021D" w:rsidRPr="00CB2A46">
        <w:rPr>
          <w:rFonts w:ascii="Arial" w:hAnsi="Arial" w:cs="Arial"/>
          <w:sz w:val="22"/>
          <w:szCs w:val="22"/>
        </w:rPr>
        <w:t xml:space="preserve">and population figures </w:t>
      </w:r>
      <w:r w:rsidRPr="00CB2A46">
        <w:rPr>
          <w:rFonts w:ascii="Arial" w:hAnsi="Arial" w:cs="Arial"/>
          <w:sz w:val="22"/>
          <w:szCs w:val="22"/>
        </w:rPr>
        <w:t>currently</w:t>
      </w:r>
      <w:r w:rsidR="00D4021D" w:rsidRPr="00CB2A46">
        <w:rPr>
          <w:rFonts w:ascii="Arial" w:hAnsi="Arial" w:cs="Arial"/>
          <w:sz w:val="22"/>
          <w:szCs w:val="22"/>
        </w:rPr>
        <w:t xml:space="preserve"> used</w:t>
      </w:r>
      <w:r w:rsidRPr="00CB2A46">
        <w:rPr>
          <w:rFonts w:ascii="Arial" w:hAnsi="Arial" w:cs="Arial"/>
          <w:sz w:val="22"/>
          <w:szCs w:val="22"/>
        </w:rPr>
        <w:t xml:space="preserve"> </w:t>
      </w:r>
      <w:r w:rsidR="00D4021D" w:rsidRPr="00CB2A46">
        <w:rPr>
          <w:rFonts w:ascii="Arial" w:hAnsi="Arial" w:cs="Arial"/>
          <w:sz w:val="22"/>
          <w:szCs w:val="22"/>
        </w:rPr>
        <w:t>are</w:t>
      </w:r>
      <w:r w:rsidRPr="00CB2A46">
        <w:rPr>
          <w:rFonts w:ascii="Arial" w:hAnsi="Arial" w:cs="Arial"/>
          <w:sz w:val="22"/>
          <w:szCs w:val="22"/>
        </w:rPr>
        <w:t xml:space="preserve"> fixed) the amount awarded to each organisation will be decreased.</w:t>
      </w:r>
      <w:r w:rsidR="00D4021D" w:rsidRPr="00CB2A46">
        <w:rPr>
          <w:rFonts w:ascii="Arial" w:hAnsi="Arial" w:cs="Arial"/>
          <w:sz w:val="22"/>
          <w:szCs w:val="22"/>
        </w:rPr>
        <w:t xml:space="preserve"> Conversely, if the number of applicants is reduced the amount awarded will increase. </w:t>
      </w:r>
    </w:p>
    <w:p w:rsidR="00676D0A" w:rsidRPr="00CB2A46" w:rsidRDefault="00676D0A" w:rsidP="00D8199D">
      <w:pPr>
        <w:kinsoku w:val="0"/>
        <w:overflowPunct w:val="0"/>
        <w:spacing w:before="40" w:after="40"/>
        <w:jc w:val="both"/>
        <w:rPr>
          <w:rFonts w:ascii="Arial" w:hAnsi="Arial" w:cs="Arial"/>
          <w:sz w:val="22"/>
          <w:szCs w:val="22"/>
          <w:u w:val="single"/>
        </w:rPr>
      </w:pPr>
    </w:p>
    <w:p w:rsidR="0074595E" w:rsidRPr="00CB2A46" w:rsidRDefault="0074595E" w:rsidP="00D8199D">
      <w:pPr>
        <w:kinsoku w:val="0"/>
        <w:overflowPunct w:val="0"/>
        <w:spacing w:before="40" w:after="40"/>
        <w:jc w:val="both"/>
        <w:rPr>
          <w:rFonts w:ascii="Arial" w:hAnsi="Arial" w:cs="Arial"/>
          <w:sz w:val="22"/>
          <w:szCs w:val="22"/>
        </w:rPr>
      </w:pPr>
      <w:r w:rsidRPr="00CB2A46">
        <w:rPr>
          <w:rFonts w:ascii="Arial" w:hAnsi="Arial" w:cs="Arial"/>
          <w:sz w:val="22"/>
          <w:szCs w:val="22"/>
          <w:u w:val="single"/>
        </w:rPr>
        <w:t>Population</w:t>
      </w:r>
    </w:p>
    <w:p w:rsidR="00EB0EF5" w:rsidRPr="00CB2A46" w:rsidRDefault="0074595E" w:rsidP="00CE0865">
      <w:pPr>
        <w:pStyle w:val="ListParagraph"/>
        <w:kinsoku w:val="0"/>
        <w:overflowPunct w:val="0"/>
        <w:spacing w:before="40" w:after="40"/>
        <w:jc w:val="both"/>
        <w:rPr>
          <w:rFonts w:ascii="Arial" w:hAnsi="Arial" w:cs="Arial"/>
          <w:sz w:val="22"/>
          <w:szCs w:val="22"/>
        </w:rPr>
      </w:pPr>
      <w:r w:rsidRPr="00CB2A46">
        <w:rPr>
          <w:rFonts w:ascii="Arial" w:hAnsi="Arial" w:cs="Arial"/>
          <w:sz w:val="22"/>
          <w:szCs w:val="22"/>
        </w:rPr>
        <w:t>Population figures will always be based on the most up to date information available to West Lothian Council. The figures currently used by the council are the National Records Scotland, 2020 Mid-year estimate.</w:t>
      </w:r>
    </w:p>
    <w:p w:rsidR="00EB0EF5" w:rsidRPr="00CB2A46" w:rsidRDefault="00EB0EF5" w:rsidP="00EB0EF5">
      <w:pPr>
        <w:kinsoku w:val="0"/>
        <w:overflowPunct w:val="0"/>
        <w:spacing w:before="40" w:after="40"/>
        <w:jc w:val="both"/>
        <w:rPr>
          <w:rFonts w:ascii="Arial" w:hAnsi="Arial" w:cs="Arial"/>
          <w:sz w:val="22"/>
          <w:szCs w:val="22"/>
          <w:u w:val="single"/>
        </w:rPr>
      </w:pPr>
    </w:p>
    <w:p w:rsidR="001E261A" w:rsidRPr="00CB2A46" w:rsidRDefault="001E261A" w:rsidP="00EB0EF5">
      <w:pPr>
        <w:kinsoku w:val="0"/>
        <w:overflowPunct w:val="0"/>
        <w:spacing w:before="40" w:after="40"/>
        <w:jc w:val="both"/>
        <w:rPr>
          <w:rFonts w:ascii="Arial" w:hAnsi="Arial" w:cs="Arial"/>
          <w:sz w:val="22"/>
          <w:szCs w:val="22"/>
        </w:rPr>
      </w:pPr>
      <w:r w:rsidRPr="00CB2A46">
        <w:rPr>
          <w:rFonts w:ascii="Arial" w:hAnsi="Arial" w:cs="Arial"/>
          <w:sz w:val="22"/>
          <w:szCs w:val="22"/>
          <w:u w:val="single"/>
        </w:rPr>
        <w:t>Award Caps</w:t>
      </w:r>
    </w:p>
    <w:p w:rsidR="0074595E" w:rsidRPr="00CB2A46" w:rsidRDefault="001E261A" w:rsidP="00CE0865">
      <w:pPr>
        <w:tabs>
          <w:tab w:val="left" w:pos="738"/>
        </w:tabs>
        <w:kinsoku w:val="0"/>
        <w:overflowPunct w:val="0"/>
        <w:spacing w:before="40" w:after="40"/>
        <w:jc w:val="both"/>
        <w:rPr>
          <w:rFonts w:ascii="Arial" w:hAnsi="Arial" w:cs="Arial"/>
          <w:sz w:val="22"/>
          <w:szCs w:val="22"/>
        </w:rPr>
      </w:pPr>
      <w:r w:rsidRPr="00CB2A46">
        <w:rPr>
          <w:rFonts w:ascii="Arial" w:hAnsi="Arial" w:cs="Arial"/>
          <w:sz w:val="22"/>
          <w:szCs w:val="22"/>
        </w:rPr>
        <w:t xml:space="preserve">In the event all galas/festival organisations do to not apply to the fund, a cap will be applied to amounts awarded (this figure includes the base £500 and the per capita amount). The cap amount is 25% of overall award per organisation and is based on the amount an organisation would receive if all groups </w:t>
      </w:r>
      <w:r w:rsidR="00D96D30" w:rsidRPr="00CB2A46">
        <w:rPr>
          <w:rFonts w:ascii="Arial" w:hAnsi="Arial" w:cs="Arial"/>
          <w:sz w:val="22"/>
          <w:szCs w:val="22"/>
        </w:rPr>
        <w:t xml:space="preserve">currently listed </w:t>
      </w:r>
      <w:r w:rsidRPr="00CB2A46">
        <w:rPr>
          <w:rFonts w:ascii="Arial" w:hAnsi="Arial" w:cs="Arial"/>
          <w:sz w:val="22"/>
          <w:szCs w:val="22"/>
        </w:rPr>
        <w:t>apply to the scheme</w:t>
      </w:r>
      <w:r w:rsidR="00D96D30" w:rsidRPr="00CB2A46">
        <w:rPr>
          <w:rFonts w:ascii="Arial" w:hAnsi="Arial" w:cs="Arial"/>
          <w:sz w:val="22"/>
          <w:szCs w:val="22"/>
        </w:rPr>
        <w:t xml:space="preserve"> (26 organisations)</w:t>
      </w:r>
      <w:r w:rsidRPr="00CB2A46">
        <w:rPr>
          <w:rFonts w:ascii="Arial" w:hAnsi="Arial" w:cs="Arial"/>
          <w:sz w:val="22"/>
          <w:szCs w:val="22"/>
        </w:rPr>
        <w:t>.</w:t>
      </w:r>
    </w:p>
    <w:sectPr w:rsidR="0074595E" w:rsidRPr="00CB2A46" w:rsidSect="00E208EC">
      <w:footerReference w:type="default" r:id="rId13"/>
      <w:pgSz w:w="11907" w:h="16860"/>
      <w:pgMar w:top="851" w:right="1361" w:bottom="964" w:left="1321" w:header="0" w:footer="0" w:gutter="0"/>
      <w:cols w:space="720" w:equalWidth="0">
        <w:col w:w="9226"/>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C6" w:rsidRDefault="005875C6">
      <w:r>
        <w:separator/>
      </w:r>
    </w:p>
  </w:endnote>
  <w:endnote w:type="continuationSeparator" w:id="0">
    <w:p w:rsidR="005875C6" w:rsidRDefault="0058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9CA" w:rsidRPr="004B49CA" w:rsidRDefault="004B49CA" w:rsidP="00784FD2">
    <w:pPr>
      <w:pStyle w:val="Heading1"/>
      <w:tabs>
        <w:tab w:val="left" w:pos="567"/>
      </w:tabs>
      <w:kinsoku w:val="0"/>
      <w:overflowPunct w:val="0"/>
      <w:spacing w:before="40" w:after="40"/>
      <w:ind w:left="300"/>
      <w:jc w:val="center"/>
      <w:rPr>
        <w:b w:val="0"/>
        <w:sz w:val="16"/>
      </w:rPr>
    </w:pPr>
    <w:r w:rsidRPr="004B49CA">
      <w:rPr>
        <w:b w:val="0"/>
        <w:spacing w:val="1"/>
        <w:sz w:val="16"/>
        <w:szCs w:val="24"/>
      </w:rPr>
      <w:t xml:space="preserve">West </w:t>
    </w:r>
    <w:r w:rsidRPr="004B49CA">
      <w:rPr>
        <w:b w:val="0"/>
        <w:spacing w:val="-2"/>
        <w:sz w:val="16"/>
        <w:szCs w:val="24"/>
      </w:rPr>
      <w:t>Lo</w:t>
    </w:r>
    <w:r w:rsidRPr="004B49CA">
      <w:rPr>
        <w:b w:val="0"/>
        <w:sz w:val="16"/>
        <w:szCs w:val="24"/>
      </w:rPr>
      <w:t>t</w:t>
    </w:r>
    <w:r w:rsidRPr="004B49CA">
      <w:rPr>
        <w:b w:val="0"/>
        <w:spacing w:val="-2"/>
        <w:sz w:val="16"/>
        <w:szCs w:val="24"/>
      </w:rPr>
      <w:t>h</w:t>
    </w:r>
    <w:r w:rsidRPr="004B49CA">
      <w:rPr>
        <w:b w:val="0"/>
        <w:spacing w:val="1"/>
        <w:sz w:val="16"/>
        <w:szCs w:val="24"/>
      </w:rPr>
      <w:t>i</w:t>
    </w:r>
    <w:r w:rsidRPr="004B49CA">
      <w:rPr>
        <w:b w:val="0"/>
        <w:spacing w:val="-1"/>
        <w:sz w:val="16"/>
        <w:szCs w:val="24"/>
      </w:rPr>
      <w:t>a</w:t>
    </w:r>
    <w:r w:rsidRPr="004B49CA">
      <w:rPr>
        <w:b w:val="0"/>
        <w:sz w:val="16"/>
        <w:szCs w:val="24"/>
      </w:rPr>
      <w:t xml:space="preserve">n </w:t>
    </w:r>
    <w:r w:rsidRPr="004B49CA">
      <w:rPr>
        <w:b w:val="0"/>
        <w:spacing w:val="-2"/>
        <w:sz w:val="16"/>
        <w:szCs w:val="24"/>
      </w:rPr>
      <w:t>Coun</w:t>
    </w:r>
    <w:r w:rsidRPr="004B49CA">
      <w:rPr>
        <w:b w:val="0"/>
        <w:spacing w:val="-1"/>
        <w:sz w:val="16"/>
        <w:szCs w:val="24"/>
      </w:rPr>
      <w:t>c</w:t>
    </w:r>
    <w:r w:rsidRPr="004B49CA">
      <w:rPr>
        <w:b w:val="0"/>
        <w:spacing w:val="1"/>
        <w:sz w:val="16"/>
        <w:szCs w:val="24"/>
      </w:rPr>
      <w:t>i</w:t>
    </w:r>
    <w:r w:rsidRPr="004B49CA">
      <w:rPr>
        <w:b w:val="0"/>
        <w:sz w:val="16"/>
        <w:szCs w:val="24"/>
      </w:rPr>
      <w:t>l</w:t>
    </w:r>
    <w:r w:rsidRPr="004B49CA">
      <w:rPr>
        <w:b w:val="0"/>
        <w:noProof/>
        <w:sz w:val="16"/>
        <w:szCs w:val="24"/>
      </w:rPr>
      <w:t xml:space="preserve"> </w:t>
    </w:r>
    <w:r w:rsidRPr="004B49CA">
      <w:rPr>
        <w:b w:val="0"/>
        <w:spacing w:val="-1"/>
        <w:sz w:val="16"/>
      </w:rPr>
      <w:t>Ga</w:t>
    </w:r>
    <w:r w:rsidRPr="004B49CA">
      <w:rPr>
        <w:b w:val="0"/>
        <w:spacing w:val="1"/>
        <w:sz w:val="16"/>
      </w:rPr>
      <w:t>l</w:t>
    </w:r>
    <w:r w:rsidRPr="004B49CA">
      <w:rPr>
        <w:b w:val="0"/>
        <w:sz w:val="16"/>
      </w:rPr>
      <w:t>a</w:t>
    </w:r>
    <w:r w:rsidRPr="004B49CA">
      <w:rPr>
        <w:b w:val="0"/>
        <w:spacing w:val="-2"/>
        <w:sz w:val="16"/>
      </w:rPr>
      <w:t xml:space="preserve"> and Other Events </w:t>
    </w:r>
    <w:r w:rsidRPr="004B49CA">
      <w:rPr>
        <w:b w:val="0"/>
        <w:spacing w:val="-1"/>
        <w:sz w:val="16"/>
      </w:rPr>
      <w:t>Fund G</w:t>
    </w:r>
    <w:r w:rsidRPr="004B49CA">
      <w:rPr>
        <w:b w:val="0"/>
        <w:spacing w:val="1"/>
        <w:sz w:val="16"/>
      </w:rPr>
      <w:t>r</w:t>
    </w:r>
    <w:r w:rsidRPr="004B49CA">
      <w:rPr>
        <w:b w:val="0"/>
        <w:spacing w:val="-1"/>
        <w:sz w:val="16"/>
      </w:rPr>
      <w:t>a</w:t>
    </w:r>
    <w:r w:rsidRPr="004B49CA">
      <w:rPr>
        <w:b w:val="0"/>
        <w:spacing w:val="-2"/>
        <w:sz w:val="16"/>
      </w:rPr>
      <w:t>n</w:t>
    </w:r>
    <w:r w:rsidRPr="004B49CA">
      <w:rPr>
        <w:b w:val="0"/>
        <w:sz w:val="16"/>
      </w:rPr>
      <w:t>t</w:t>
    </w:r>
    <w:r w:rsidRPr="004B49CA">
      <w:rPr>
        <w:b w:val="0"/>
        <w:spacing w:val="-1"/>
        <w:sz w:val="16"/>
      </w:rPr>
      <w:t xml:space="preserve"> Scheme </w:t>
    </w:r>
    <w:r w:rsidRPr="004B49CA">
      <w:rPr>
        <w:b w:val="0"/>
        <w:sz w:val="16"/>
      </w:rPr>
      <w:t>Guidance Notes for Applicants</w:t>
    </w:r>
    <w:r w:rsidR="00784FD2">
      <w:rPr>
        <w:b w:val="0"/>
        <w:sz w:val="16"/>
      </w:rPr>
      <w:t>.</w:t>
    </w:r>
    <w:r w:rsidRPr="004B49CA">
      <w:rPr>
        <w:b w:val="0"/>
        <w:sz w:val="16"/>
      </w:rPr>
      <w:t xml:space="preserve"> Revised </w:t>
    </w:r>
    <w:r w:rsidR="00D96D30">
      <w:rPr>
        <w:b w:val="0"/>
        <w:sz w:val="16"/>
      </w:rPr>
      <w:t>2024/01/30</w:t>
    </w:r>
  </w:p>
  <w:p w:rsidR="004B49CA" w:rsidRDefault="004B49CA">
    <w:pPr>
      <w:pStyle w:val="Footer"/>
    </w:pPr>
  </w:p>
  <w:p w:rsidR="00C954E9" w:rsidRPr="009E4B86" w:rsidRDefault="00C954E9" w:rsidP="009E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C6" w:rsidRDefault="005875C6">
      <w:r>
        <w:separator/>
      </w:r>
    </w:p>
  </w:footnote>
  <w:footnote w:type="continuationSeparator" w:id="0">
    <w:p w:rsidR="005875C6" w:rsidRDefault="0058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Wingdings" w:hAnsi="Wingdings"/>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360"/>
      </w:pPr>
      <w:rPr>
        <w:rFonts w:ascii="Arial" w:hAnsi="Arial" w:cs="Arial"/>
        <w:b w:val="0"/>
        <w:bCs w:val="0"/>
        <w:spacing w:val="-1"/>
        <w:sz w:val="22"/>
        <w:szCs w:val="22"/>
      </w:rPr>
    </w:lvl>
    <w:lvl w:ilvl="1">
      <w:start w:val="1"/>
      <w:numFmt w:val="lowerLetter"/>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360"/>
      </w:pPr>
      <w:rPr>
        <w:rFonts w:ascii="Arial" w:hAnsi="Arial" w:cs="Arial"/>
        <w:b w:val="0"/>
        <w:bCs w:val="0"/>
        <w:spacing w:val="-1"/>
        <w:sz w:val="22"/>
        <w:szCs w:val="22"/>
      </w:rPr>
    </w:lvl>
    <w:lvl w:ilvl="1">
      <w:start w:val="1"/>
      <w:numFmt w:val="lowerLetter"/>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EC6E610"/>
    <w:lvl w:ilvl="0">
      <w:start w:val="1"/>
      <w:numFmt w:val="bullet"/>
      <w:lvlText w:val=""/>
      <w:lvlJc w:val="left"/>
      <w:pPr>
        <w:ind w:hanging="360"/>
      </w:pPr>
      <w:rPr>
        <w:rFonts w:ascii="Symbol" w:hAnsi="Symbol" w:hint="default"/>
        <w:b w:val="0"/>
        <w:spacing w:val="-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1EC5A09"/>
    <w:multiLevelType w:val="hybridMultilevel"/>
    <w:tmpl w:val="C742B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1F7225"/>
    <w:multiLevelType w:val="multilevel"/>
    <w:tmpl w:val="82E85DDA"/>
    <w:lvl w:ilvl="0">
      <w:start w:val="1"/>
      <w:numFmt w:val="lowerLetter"/>
      <w:lvlText w:val="%1."/>
      <w:lvlJc w:val="left"/>
      <w:pPr>
        <w:ind w:hanging="360"/>
      </w:pPr>
      <w:rPr>
        <w:rFonts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E1F7277"/>
    <w:multiLevelType w:val="hybridMultilevel"/>
    <w:tmpl w:val="17D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67AED"/>
    <w:multiLevelType w:val="hybridMultilevel"/>
    <w:tmpl w:val="4DFA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9103F"/>
    <w:multiLevelType w:val="hybridMultilevel"/>
    <w:tmpl w:val="C35657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0B4390"/>
    <w:multiLevelType w:val="multilevel"/>
    <w:tmpl w:val="3B4AFB74"/>
    <w:lvl w:ilvl="0">
      <w:start w:val="1"/>
      <w:numFmt w:val="lowerLetter"/>
      <w:lvlText w:val="%1."/>
      <w:lvlJc w:val="left"/>
      <w:pPr>
        <w:ind w:hanging="360"/>
      </w:pPr>
      <w:rPr>
        <w:rFonts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25AA1FCB"/>
    <w:multiLevelType w:val="multilevel"/>
    <w:tmpl w:val="DEC6E610"/>
    <w:lvl w:ilvl="0">
      <w:start w:val="1"/>
      <w:numFmt w:val="bullet"/>
      <w:lvlText w:val=""/>
      <w:lvlJc w:val="left"/>
      <w:pPr>
        <w:ind w:hanging="360"/>
      </w:pPr>
      <w:rPr>
        <w:rFonts w:ascii="Symbol" w:hAnsi="Symbol" w:hint="default"/>
        <w:b w:val="0"/>
        <w:spacing w:val="-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274C4738"/>
    <w:multiLevelType w:val="hybridMultilevel"/>
    <w:tmpl w:val="990251FA"/>
    <w:lvl w:ilvl="0" w:tplc="979471FE">
      <w:start w:val="3"/>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2A361241"/>
    <w:multiLevelType w:val="hybridMultilevel"/>
    <w:tmpl w:val="DDCA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06448E"/>
    <w:multiLevelType w:val="hybridMultilevel"/>
    <w:tmpl w:val="9F7A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F76AE"/>
    <w:multiLevelType w:val="hybridMultilevel"/>
    <w:tmpl w:val="8FBA7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609E5"/>
    <w:multiLevelType w:val="multilevel"/>
    <w:tmpl w:val="ADDE8C78"/>
    <w:lvl w:ilvl="0">
      <w:start w:val="1"/>
      <w:numFmt w:val="lowerLetter"/>
      <w:lvlText w:val="%1."/>
      <w:lvlJc w:val="left"/>
      <w:pPr>
        <w:ind w:hanging="360"/>
      </w:pPr>
      <w:rPr>
        <w:rFonts w:cs="Times New Roman" w:hint="default"/>
        <w:b w:val="0"/>
        <w:bCs w:val="0"/>
        <w:spacing w:val="-1"/>
        <w:sz w:val="22"/>
        <w:szCs w:val="22"/>
      </w:rPr>
    </w:lvl>
    <w:lvl w:ilvl="1">
      <w:start w:val="1"/>
      <w:numFmt w:val="lowerLetter"/>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32FB7FF7"/>
    <w:multiLevelType w:val="hybridMultilevel"/>
    <w:tmpl w:val="4228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A42"/>
    <w:multiLevelType w:val="hybridMultilevel"/>
    <w:tmpl w:val="E4C88B10"/>
    <w:lvl w:ilvl="0" w:tplc="08090019">
      <w:start w:val="1"/>
      <w:numFmt w:val="lowerLetter"/>
      <w:lvlText w:val="%1."/>
      <w:lvlJc w:val="left"/>
      <w:pPr>
        <w:ind w:left="1100" w:hanging="360"/>
      </w:pPr>
      <w:rPr>
        <w:rFonts w:cs="Times New Roman"/>
      </w:rPr>
    </w:lvl>
    <w:lvl w:ilvl="1" w:tplc="08090019" w:tentative="1">
      <w:start w:val="1"/>
      <w:numFmt w:val="lowerLetter"/>
      <w:lvlText w:val="%2."/>
      <w:lvlJc w:val="left"/>
      <w:pPr>
        <w:ind w:left="1820" w:hanging="360"/>
      </w:pPr>
      <w:rPr>
        <w:rFonts w:cs="Times New Roman"/>
      </w:rPr>
    </w:lvl>
    <w:lvl w:ilvl="2" w:tplc="0809001B" w:tentative="1">
      <w:start w:val="1"/>
      <w:numFmt w:val="lowerRoman"/>
      <w:lvlText w:val="%3."/>
      <w:lvlJc w:val="right"/>
      <w:pPr>
        <w:ind w:left="2540" w:hanging="180"/>
      </w:pPr>
      <w:rPr>
        <w:rFonts w:cs="Times New Roman"/>
      </w:rPr>
    </w:lvl>
    <w:lvl w:ilvl="3" w:tplc="0809000F" w:tentative="1">
      <w:start w:val="1"/>
      <w:numFmt w:val="decimal"/>
      <w:lvlText w:val="%4."/>
      <w:lvlJc w:val="left"/>
      <w:pPr>
        <w:ind w:left="3260" w:hanging="360"/>
      </w:pPr>
      <w:rPr>
        <w:rFonts w:cs="Times New Roman"/>
      </w:rPr>
    </w:lvl>
    <w:lvl w:ilvl="4" w:tplc="08090019" w:tentative="1">
      <w:start w:val="1"/>
      <w:numFmt w:val="lowerLetter"/>
      <w:lvlText w:val="%5."/>
      <w:lvlJc w:val="left"/>
      <w:pPr>
        <w:ind w:left="3980" w:hanging="360"/>
      </w:pPr>
      <w:rPr>
        <w:rFonts w:cs="Times New Roman"/>
      </w:rPr>
    </w:lvl>
    <w:lvl w:ilvl="5" w:tplc="0809001B" w:tentative="1">
      <w:start w:val="1"/>
      <w:numFmt w:val="lowerRoman"/>
      <w:lvlText w:val="%6."/>
      <w:lvlJc w:val="right"/>
      <w:pPr>
        <w:ind w:left="4700" w:hanging="180"/>
      </w:pPr>
      <w:rPr>
        <w:rFonts w:cs="Times New Roman"/>
      </w:rPr>
    </w:lvl>
    <w:lvl w:ilvl="6" w:tplc="0809000F" w:tentative="1">
      <w:start w:val="1"/>
      <w:numFmt w:val="decimal"/>
      <w:lvlText w:val="%7."/>
      <w:lvlJc w:val="left"/>
      <w:pPr>
        <w:ind w:left="5420" w:hanging="360"/>
      </w:pPr>
      <w:rPr>
        <w:rFonts w:cs="Times New Roman"/>
      </w:rPr>
    </w:lvl>
    <w:lvl w:ilvl="7" w:tplc="08090019" w:tentative="1">
      <w:start w:val="1"/>
      <w:numFmt w:val="lowerLetter"/>
      <w:lvlText w:val="%8."/>
      <w:lvlJc w:val="left"/>
      <w:pPr>
        <w:ind w:left="6140" w:hanging="360"/>
      </w:pPr>
      <w:rPr>
        <w:rFonts w:cs="Times New Roman"/>
      </w:rPr>
    </w:lvl>
    <w:lvl w:ilvl="8" w:tplc="0809001B" w:tentative="1">
      <w:start w:val="1"/>
      <w:numFmt w:val="lowerRoman"/>
      <w:lvlText w:val="%9."/>
      <w:lvlJc w:val="right"/>
      <w:pPr>
        <w:ind w:left="6860" w:hanging="180"/>
      </w:pPr>
      <w:rPr>
        <w:rFonts w:cs="Times New Roman"/>
      </w:rPr>
    </w:lvl>
  </w:abstractNum>
  <w:abstractNum w:abstractNumId="23" w15:restartNumberingAfterBreak="0">
    <w:nsid w:val="41D12CBB"/>
    <w:multiLevelType w:val="hybridMultilevel"/>
    <w:tmpl w:val="7C2072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316EF"/>
    <w:multiLevelType w:val="hybridMultilevel"/>
    <w:tmpl w:val="7430C2E0"/>
    <w:lvl w:ilvl="0" w:tplc="ACACDF56">
      <w:start w:val="50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DC6BA0"/>
    <w:multiLevelType w:val="hybridMultilevel"/>
    <w:tmpl w:val="3E244A5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7D606A"/>
    <w:multiLevelType w:val="hybridMultilevel"/>
    <w:tmpl w:val="C186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72D0C"/>
    <w:multiLevelType w:val="hybridMultilevel"/>
    <w:tmpl w:val="CDC49342"/>
    <w:lvl w:ilvl="0" w:tplc="BE52F7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F675C2"/>
    <w:multiLevelType w:val="multilevel"/>
    <w:tmpl w:val="DEC6E610"/>
    <w:lvl w:ilvl="0">
      <w:start w:val="1"/>
      <w:numFmt w:val="bullet"/>
      <w:lvlText w:val=""/>
      <w:lvlJc w:val="left"/>
      <w:pPr>
        <w:ind w:hanging="360"/>
      </w:pPr>
      <w:rPr>
        <w:rFonts w:ascii="Symbol" w:hAnsi="Symbol" w:hint="default"/>
        <w:b w:val="0"/>
        <w:spacing w:val="-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ABE6EFF"/>
    <w:multiLevelType w:val="hybridMultilevel"/>
    <w:tmpl w:val="BD003DEE"/>
    <w:lvl w:ilvl="0" w:tplc="0809000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D23EB"/>
    <w:multiLevelType w:val="hybridMultilevel"/>
    <w:tmpl w:val="BB1CB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F38286C"/>
    <w:multiLevelType w:val="hybridMultilevel"/>
    <w:tmpl w:val="C1A694C6"/>
    <w:lvl w:ilvl="0" w:tplc="08090019">
      <w:start w:val="1"/>
      <w:numFmt w:val="lowerLetter"/>
      <w:lvlText w:val="%1."/>
      <w:lvlJc w:val="left"/>
      <w:pPr>
        <w:ind w:left="1120" w:hanging="360"/>
      </w:pPr>
      <w:rPr>
        <w:rFonts w:cs="Times New Roman"/>
      </w:rPr>
    </w:lvl>
    <w:lvl w:ilvl="1" w:tplc="08090019">
      <w:start w:val="1"/>
      <w:numFmt w:val="lowerLetter"/>
      <w:lvlText w:val="%2."/>
      <w:lvlJc w:val="left"/>
      <w:pPr>
        <w:ind w:left="1840" w:hanging="360"/>
      </w:pPr>
      <w:rPr>
        <w:rFonts w:cs="Times New Roman"/>
      </w:rPr>
    </w:lvl>
    <w:lvl w:ilvl="2" w:tplc="0809001B" w:tentative="1">
      <w:start w:val="1"/>
      <w:numFmt w:val="lowerRoman"/>
      <w:lvlText w:val="%3."/>
      <w:lvlJc w:val="right"/>
      <w:pPr>
        <w:ind w:left="2560" w:hanging="180"/>
      </w:pPr>
      <w:rPr>
        <w:rFonts w:cs="Times New Roman"/>
      </w:rPr>
    </w:lvl>
    <w:lvl w:ilvl="3" w:tplc="0809000F" w:tentative="1">
      <w:start w:val="1"/>
      <w:numFmt w:val="decimal"/>
      <w:lvlText w:val="%4."/>
      <w:lvlJc w:val="left"/>
      <w:pPr>
        <w:ind w:left="3280" w:hanging="360"/>
      </w:pPr>
      <w:rPr>
        <w:rFonts w:cs="Times New Roman"/>
      </w:rPr>
    </w:lvl>
    <w:lvl w:ilvl="4" w:tplc="08090019" w:tentative="1">
      <w:start w:val="1"/>
      <w:numFmt w:val="lowerLetter"/>
      <w:lvlText w:val="%5."/>
      <w:lvlJc w:val="left"/>
      <w:pPr>
        <w:ind w:left="4000" w:hanging="360"/>
      </w:pPr>
      <w:rPr>
        <w:rFonts w:cs="Times New Roman"/>
      </w:rPr>
    </w:lvl>
    <w:lvl w:ilvl="5" w:tplc="0809001B" w:tentative="1">
      <w:start w:val="1"/>
      <w:numFmt w:val="lowerRoman"/>
      <w:lvlText w:val="%6."/>
      <w:lvlJc w:val="right"/>
      <w:pPr>
        <w:ind w:left="4720" w:hanging="180"/>
      </w:pPr>
      <w:rPr>
        <w:rFonts w:cs="Times New Roman"/>
      </w:rPr>
    </w:lvl>
    <w:lvl w:ilvl="6" w:tplc="0809000F" w:tentative="1">
      <w:start w:val="1"/>
      <w:numFmt w:val="decimal"/>
      <w:lvlText w:val="%7."/>
      <w:lvlJc w:val="left"/>
      <w:pPr>
        <w:ind w:left="5440" w:hanging="360"/>
      </w:pPr>
      <w:rPr>
        <w:rFonts w:cs="Times New Roman"/>
      </w:rPr>
    </w:lvl>
    <w:lvl w:ilvl="7" w:tplc="08090019" w:tentative="1">
      <w:start w:val="1"/>
      <w:numFmt w:val="lowerLetter"/>
      <w:lvlText w:val="%8."/>
      <w:lvlJc w:val="left"/>
      <w:pPr>
        <w:ind w:left="6160" w:hanging="360"/>
      </w:pPr>
      <w:rPr>
        <w:rFonts w:cs="Times New Roman"/>
      </w:rPr>
    </w:lvl>
    <w:lvl w:ilvl="8" w:tplc="0809001B" w:tentative="1">
      <w:start w:val="1"/>
      <w:numFmt w:val="lowerRoman"/>
      <w:lvlText w:val="%9."/>
      <w:lvlJc w:val="right"/>
      <w:pPr>
        <w:ind w:left="6880" w:hanging="180"/>
      </w:pPr>
      <w:rPr>
        <w:rFonts w:cs="Times New Roman"/>
      </w:rPr>
    </w:lvl>
  </w:abstractNum>
  <w:abstractNum w:abstractNumId="32" w15:restartNumberingAfterBreak="0">
    <w:nsid w:val="5FBA333D"/>
    <w:multiLevelType w:val="multilevel"/>
    <w:tmpl w:val="DA9C5618"/>
    <w:lvl w:ilvl="0">
      <w:start w:val="1"/>
      <w:numFmt w:val="bullet"/>
      <w:lvlText w:val=""/>
      <w:lvlJc w:val="left"/>
      <w:pPr>
        <w:ind w:hanging="360"/>
      </w:pPr>
      <w:rPr>
        <w:rFonts w:ascii="Symbol" w:hAnsi="Symbol" w:hint="default"/>
        <w:b w:val="0"/>
        <w:spacing w:val="-1"/>
        <w:sz w:val="22"/>
      </w:rPr>
    </w:lvl>
    <w:lvl w:ilvl="1">
      <w:start w:val="1"/>
      <w:numFmt w:val="lowerLetter"/>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624C5541"/>
    <w:multiLevelType w:val="hybridMultilevel"/>
    <w:tmpl w:val="DBCA6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21333"/>
    <w:multiLevelType w:val="hybridMultilevel"/>
    <w:tmpl w:val="A390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96CD6"/>
    <w:multiLevelType w:val="hybridMultilevel"/>
    <w:tmpl w:val="13C6E50A"/>
    <w:lvl w:ilvl="0" w:tplc="08090019">
      <w:start w:val="1"/>
      <w:numFmt w:val="lowerLetter"/>
      <w:lvlText w:val="%1."/>
      <w:lvlJc w:val="left"/>
      <w:pPr>
        <w:ind w:left="1120" w:hanging="360"/>
      </w:pPr>
      <w:rPr>
        <w:rFonts w:cs="Times New Roman"/>
      </w:rPr>
    </w:lvl>
    <w:lvl w:ilvl="1" w:tplc="08090019" w:tentative="1">
      <w:start w:val="1"/>
      <w:numFmt w:val="lowerLetter"/>
      <w:lvlText w:val="%2."/>
      <w:lvlJc w:val="left"/>
      <w:pPr>
        <w:ind w:left="1840" w:hanging="360"/>
      </w:pPr>
      <w:rPr>
        <w:rFonts w:cs="Times New Roman"/>
      </w:rPr>
    </w:lvl>
    <w:lvl w:ilvl="2" w:tplc="0809001B" w:tentative="1">
      <w:start w:val="1"/>
      <w:numFmt w:val="lowerRoman"/>
      <w:lvlText w:val="%3."/>
      <w:lvlJc w:val="right"/>
      <w:pPr>
        <w:ind w:left="2560" w:hanging="180"/>
      </w:pPr>
      <w:rPr>
        <w:rFonts w:cs="Times New Roman"/>
      </w:rPr>
    </w:lvl>
    <w:lvl w:ilvl="3" w:tplc="0809000F" w:tentative="1">
      <w:start w:val="1"/>
      <w:numFmt w:val="decimal"/>
      <w:lvlText w:val="%4."/>
      <w:lvlJc w:val="left"/>
      <w:pPr>
        <w:ind w:left="3280" w:hanging="360"/>
      </w:pPr>
      <w:rPr>
        <w:rFonts w:cs="Times New Roman"/>
      </w:rPr>
    </w:lvl>
    <w:lvl w:ilvl="4" w:tplc="08090019" w:tentative="1">
      <w:start w:val="1"/>
      <w:numFmt w:val="lowerLetter"/>
      <w:lvlText w:val="%5."/>
      <w:lvlJc w:val="left"/>
      <w:pPr>
        <w:ind w:left="4000" w:hanging="360"/>
      </w:pPr>
      <w:rPr>
        <w:rFonts w:cs="Times New Roman"/>
      </w:rPr>
    </w:lvl>
    <w:lvl w:ilvl="5" w:tplc="0809001B" w:tentative="1">
      <w:start w:val="1"/>
      <w:numFmt w:val="lowerRoman"/>
      <w:lvlText w:val="%6."/>
      <w:lvlJc w:val="right"/>
      <w:pPr>
        <w:ind w:left="4720" w:hanging="180"/>
      </w:pPr>
      <w:rPr>
        <w:rFonts w:cs="Times New Roman"/>
      </w:rPr>
    </w:lvl>
    <w:lvl w:ilvl="6" w:tplc="0809000F" w:tentative="1">
      <w:start w:val="1"/>
      <w:numFmt w:val="decimal"/>
      <w:lvlText w:val="%7."/>
      <w:lvlJc w:val="left"/>
      <w:pPr>
        <w:ind w:left="5440" w:hanging="360"/>
      </w:pPr>
      <w:rPr>
        <w:rFonts w:cs="Times New Roman"/>
      </w:rPr>
    </w:lvl>
    <w:lvl w:ilvl="7" w:tplc="08090019" w:tentative="1">
      <w:start w:val="1"/>
      <w:numFmt w:val="lowerLetter"/>
      <w:lvlText w:val="%8."/>
      <w:lvlJc w:val="left"/>
      <w:pPr>
        <w:ind w:left="6160" w:hanging="360"/>
      </w:pPr>
      <w:rPr>
        <w:rFonts w:cs="Times New Roman"/>
      </w:rPr>
    </w:lvl>
    <w:lvl w:ilvl="8" w:tplc="0809001B" w:tentative="1">
      <w:start w:val="1"/>
      <w:numFmt w:val="lowerRoman"/>
      <w:lvlText w:val="%9."/>
      <w:lvlJc w:val="right"/>
      <w:pPr>
        <w:ind w:left="6880" w:hanging="180"/>
      </w:pPr>
      <w:rPr>
        <w:rFonts w:cs="Times New Roman"/>
      </w:rPr>
    </w:lvl>
  </w:abstractNum>
  <w:abstractNum w:abstractNumId="36" w15:restartNumberingAfterBreak="0">
    <w:nsid w:val="6DC609E2"/>
    <w:multiLevelType w:val="hybridMultilevel"/>
    <w:tmpl w:val="5F92EA8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EF15333"/>
    <w:multiLevelType w:val="hybridMultilevel"/>
    <w:tmpl w:val="487C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A71CA"/>
    <w:multiLevelType w:val="hybridMultilevel"/>
    <w:tmpl w:val="2A6A9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7E0835"/>
    <w:multiLevelType w:val="hybridMultilevel"/>
    <w:tmpl w:val="E70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C5D2C"/>
    <w:multiLevelType w:val="hybridMultilevel"/>
    <w:tmpl w:val="5EEA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20"/>
  </w:num>
  <w:num w:numId="12">
    <w:abstractNumId w:val="31"/>
  </w:num>
  <w:num w:numId="13">
    <w:abstractNumId w:val="22"/>
  </w:num>
  <w:num w:numId="14">
    <w:abstractNumId w:val="25"/>
  </w:num>
  <w:num w:numId="15">
    <w:abstractNumId w:val="14"/>
  </w:num>
  <w:num w:numId="16">
    <w:abstractNumId w:val="35"/>
  </w:num>
  <w:num w:numId="17">
    <w:abstractNumId w:val="10"/>
  </w:num>
  <w:num w:numId="18">
    <w:abstractNumId w:val="28"/>
  </w:num>
  <w:num w:numId="19">
    <w:abstractNumId w:val="23"/>
  </w:num>
  <w:num w:numId="20">
    <w:abstractNumId w:val="13"/>
  </w:num>
  <w:num w:numId="21">
    <w:abstractNumId w:val="29"/>
  </w:num>
  <w:num w:numId="22">
    <w:abstractNumId w:val="33"/>
  </w:num>
  <w:num w:numId="23">
    <w:abstractNumId w:val="39"/>
  </w:num>
  <w:num w:numId="24">
    <w:abstractNumId w:val="21"/>
  </w:num>
  <w:num w:numId="25">
    <w:abstractNumId w:val="15"/>
  </w:num>
  <w:num w:numId="26">
    <w:abstractNumId w:val="9"/>
  </w:num>
  <w:num w:numId="27">
    <w:abstractNumId w:val="19"/>
  </w:num>
  <w:num w:numId="28">
    <w:abstractNumId w:val="37"/>
  </w:num>
  <w:num w:numId="29">
    <w:abstractNumId w:val="16"/>
  </w:num>
  <w:num w:numId="30">
    <w:abstractNumId w:val="24"/>
  </w:num>
  <w:num w:numId="31">
    <w:abstractNumId w:val="12"/>
  </w:num>
  <w:num w:numId="32">
    <w:abstractNumId w:val="11"/>
  </w:num>
  <w:num w:numId="33">
    <w:abstractNumId w:val="18"/>
  </w:num>
  <w:num w:numId="34">
    <w:abstractNumId w:val="34"/>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7"/>
  </w:num>
  <w:num w:numId="38">
    <w:abstractNumId w:val="27"/>
  </w:num>
  <w:num w:numId="39">
    <w:abstractNumId w:val="40"/>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1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A5"/>
    <w:rsid w:val="00003E31"/>
    <w:rsid w:val="000050E3"/>
    <w:rsid w:val="00071DDA"/>
    <w:rsid w:val="0007602C"/>
    <w:rsid w:val="000A1F74"/>
    <w:rsid w:val="000B30D1"/>
    <w:rsid w:val="000B32F7"/>
    <w:rsid w:val="000B48C6"/>
    <w:rsid w:val="000D06D7"/>
    <w:rsid w:val="000D09DA"/>
    <w:rsid w:val="000E2E63"/>
    <w:rsid w:val="000E6AAE"/>
    <w:rsid w:val="00172E49"/>
    <w:rsid w:val="001B6ADB"/>
    <w:rsid w:val="001D0219"/>
    <w:rsid w:val="001D03EB"/>
    <w:rsid w:val="001D12B6"/>
    <w:rsid w:val="001D2307"/>
    <w:rsid w:val="001D7897"/>
    <w:rsid w:val="001E261A"/>
    <w:rsid w:val="00205B7D"/>
    <w:rsid w:val="002324C2"/>
    <w:rsid w:val="00233BAE"/>
    <w:rsid w:val="00234E50"/>
    <w:rsid w:val="00237179"/>
    <w:rsid w:val="00263FBB"/>
    <w:rsid w:val="002E17E1"/>
    <w:rsid w:val="002E64AC"/>
    <w:rsid w:val="002F364A"/>
    <w:rsid w:val="00313212"/>
    <w:rsid w:val="00347CC9"/>
    <w:rsid w:val="003511CF"/>
    <w:rsid w:val="00360368"/>
    <w:rsid w:val="0038602E"/>
    <w:rsid w:val="003969F3"/>
    <w:rsid w:val="003A3126"/>
    <w:rsid w:val="003D6857"/>
    <w:rsid w:val="003E2D07"/>
    <w:rsid w:val="003E3150"/>
    <w:rsid w:val="003F0951"/>
    <w:rsid w:val="003F463E"/>
    <w:rsid w:val="00444B87"/>
    <w:rsid w:val="00446902"/>
    <w:rsid w:val="00446FBD"/>
    <w:rsid w:val="00475EAA"/>
    <w:rsid w:val="004920B0"/>
    <w:rsid w:val="004A31BC"/>
    <w:rsid w:val="004B49CA"/>
    <w:rsid w:val="004D1D8C"/>
    <w:rsid w:val="004E0E32"/>
    <w:rsid w:val="004E1E6B"/>
    <w:rsid w:val="004F13DC"/>
    <w:rsid w:val="0050419F"/>
    <w:rsid w:val="005128F2"/>
    <w:rsid w:val="005875C6"/>
    <w:rsid w:val="00595A29"/>
    <w:rsid w:val="005A45D3"/>
    <w:rsid w:val="005A58E4"/>
    <w:rsid w:val="005E1440"/>
    <w:rsid w:val="005E5426"/>
    <w:rsid w:val="005F6550"/>
    <w:rsid w:val="006174AF"/>
    <w:rsid w:val="006240DC"/>
    <w:rsid w:val="00645960"/>
    <w:rsid w:val="00676D0A"/>
    <w:rsid w:val="0069308B"/>
    <w:rsid w:val="006D5384"/>
    <w:rsid w:val="006D6C8E"/>
    <w:rsid w:val="006F0FF9"/>
    <w:rsid w:val="006F1D8F"/>
    <w:rsid w:val="00727499"/>
    <w:rsid w:val="007429BC"/>
    <w:rsid w:val="0074595E"/>
    <w:rsid w:val="00773B30"/>
    <w:rsid w:val="00776F36"/>
    <w:rsid w:val="00784FD2"/>
    <w:rsid w:val="007851F0"/>
    <w:rsid w:val="007922AE"/>
    <w:rsid w:val="007975DD"/>
    <w:rsid w:val="007A7250"/>
    <w:rsid w:val="007B3F24"/>
    <w:rsid w:val="007C4170"/>
    <w:rsid w:val="007C7886"/>
    <w:rsid w:val="007E5066"/>
    <w:rsid w:val="00806D02"/>
    <w:rsid w:val="00812DCD"/>
    <w:rsid w:val="00825C15"/>
    <w:rsid w:val="00860432"/>
    <w:rsid w:val="00873615"/>
    <w:rsid w:val="0087366B"/>
    <w:rsid w:val="00876D84"/>
    <w:rsid w:val="00897E85"/>
    <w:rsid w:val="008A793C"/>
    <w:rsid w:val="008D35D9"/>
    <w:rsid w:val="00912D37"/>
    <w:rsid w:val="00932E8D"/>
    <w:rsid w:val="00937AB3"/>
    <w:rsid w:val="009400FE"/>
    <w:rsid w:val="009811AF"/>
    <w:rsid w:val="009C0AA7"/>
    <w:rsid w:val="009C0CDD"/>
    <w:rsid w:val="009E4B86"/>
    <w:rsid w:val="009F1DB5"/>
    <w:rsid w:val="00A1393F"/>
    <w:rsid w:val="00A6306C"/>
    <w:rsid w:val="00A6391A"/>
    <w:rsid w:val="00A642CC"/>
    <w:rsid w:val="00A678BD"/>
    <w:rsid w:val="00A83B8C"/>
    <w:rsid w:val="00A9522A"/>
    <w:rsid w:val="00AA6A2A"/>
    <w:rsid w:val="00AB20BB"/>
    <w:rsid w:val="00AC0BAC"/>
    <w:rsid w:val="00AD384E"/>
    <w:rsid w:val="00AE01A6"/>
    <w:rsid w:val="00B42441"/>
    <w:rsid w:val="00B51DF6"/>
    <w:rsid w:val="00B73103"/>
    <w:rsid w:val="00BC4CB1"/>
    <w:rsid w:val="00BD6A83"/>
    <w:rsid w:val="00BE13FF"/>
    <w:rsid w:val="00BF37AD"/>
    <w:rsid w:val="00BF5F64"/>
    <w:rsid w:val="00C0798C"/>
    <w:rsid w:val="00C122C1"/>
    <w:rsid w:val="00C134B9"/>
    <w:rsid w:val="00C478F7"/>
    <w:rsid w:val="00C52CC2"/>
    <w:rsid w:val="00C632E5"/>
    <w:rsid w:val="00C94BDA"/>
    <w:rsid w:val="00C954E9"/>
    <w:rsid w:val="00CB2A46"/>
    <w:rsid w:val="00CD7BE5"/>
    <w:rsid w:val="00CE0865"/>
    <w:rsid w:val="00CF1421"/>
    <w:rsid w:val="00D13ABA"/>
    <w:rsid w:val="00D3109E"/>
    <w:rsid w:val="00D4021D"/>
    <w:rsid w:val="00D4715D"/>
    <w:rsid w:val="00D50769"/>
    <w:rsid w:val="00D8199D"/>
    <w:rsid w:val="00D8690C"/>
    <w:rsid w:val="00D96D30"/>
    <w:rsid w:val="00DB0B5E"/>
    <w:rsid w:val="00DC34D8"/>
    <w:rsid w:val="00DD168D"/>
    <w:rsid w:val="00E005FB"/>
    <w:rsid w:val="00E14309"/>
    <w:rsid w:val="00E15EBA"/>
    <w:rsid w:val="00E208EC"/>
    <w:rsid w:val="00E87309"/>
    <w:rsid w:val="00E93592"/>
    <w:rsid w:val="00E972F4"/>
    <w:rsid w:val="00EA2EA6"/>
    <w:rsid w:val="00EB0EF5"/>
    <w:rsid w:val="00EB7D3F"/>
    <w:rsid w:val="00EC272E"/>
    <w:rsid w:val="00EC543B"/>
    <w:rsid w:val="00F00D99"/>
    <w:rsid w:val="00F07656"/>
    <w:rsid w:val="00F270A5"/>
    <w:rsid w:val="00F56C6B"/>
    <w:rsid w:val="00F848E5"/>
    <w:rsid w:val="00F84BD4"/>
    <w:rsid w:val="00FC1133"/>
    <w:rsid w:val="00FE4224"/>
    <w:rsid w:val="00FF2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5189F"/>
  <w14:defaultImageDpi w14:val="0"/>
  <w15:docId w15:val="{32503238-3D07-4764-AF44-203CD112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296"/>
      <w:outlineLvl w:val="0"/>
    </w:pPr>
    <w:rPr>
      <w:rFonts w:ascii="Arial" w:hAnsi="Arial" w:cs="Arial"/>
      <w:b/>
      <w:bCs/>
      <w:sz w:val="28"/>
      <w:szCs w:val="28"/>
    </w:rPr>
  </w:style>
  <w:style w:type="paragraph" w:styleId="Heading2">
    <w:name w:val="heading 2"/>
    <w:basedOn w:val="Normal"/>
    <w:next w:val="Normal"/>
    <w:link w:val="Heading2Char"/>
    <w:uiPriority w:val="1"/>
    <w:qFormat/>
    <w:pPr>
      <w:spacing w:before="74"/>
      <w:ind w:left="119"/>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1"/>
    <w:locked/>
    <w:rPr>
      <w:rFonts w:ascii="Cambria" w:hAnsi="Cambria" w:cs="Times New Roman"/>
      <w:b/>
      <w:i/>
      <w:sz w:val="28"/>
    </w:rPr>
  </w:style>
  <w:style w:type="paragraph" w:styleId="BodyText">
    <w:name w:val="Body Text"/>
    <w:basedOn w:val="Normal"/>
    <w:link w:val="BodyTextChar"/>
    <w:uiPriority w:val="1"/>
    <w:qFormat/>
    <w:pPr>
      <w:ind w:left="760" w:hanging="360"/>
    </w:pPr>
    <w:rPr>
      <w:rFonts w:ascii="Arial" w:hAnsi="Arial" w:cs="Arial"/>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0E3"/>
    <w:pPr>
      <w:tabs>
        <w:tab w:val="center" w:pos="4513"/>
        <w:tab w:val="right" w:pos="9026"/>
      </w:tabs>
    </w:pPr>
  </w:style>
  <w:style w:type="character" w:customStyle="1" w:styleId="HeaderChar">
    <w:name w:val="Header Char"/>
    <w:basedOn w:val="DefaultParagraphFont"/>
    <w:link w:val="Header"/>
    <w:uiPriority w:val="99"/>
    <w:locked/>
    <w:rsid w:val="000050E3"/>
    <w:rPr>
      <w:rFonts w:ascii="Times New Roman" w:hAnsi="Times New Roman" w:cs="Times New Roman"/>
      <w:sz w:val="24"/>
    </w:rPr>
  </w:style>
  <w:style w:type="paragraph" w:styleId="Footer">
    <w:name w:val="footer"/>
    <w:basedOn w:val="Normal"/>
    <w:link w:val="FooterChar"/>
    <w:uiPriority w:val="99"/>
    <w:unhideWhenUsed/>
    <w:rsid w:val="000050E3"/>
    <w:pPr>
      <w:tabs>
        <w:tab w:val="center" w:pos="4513"/>
        <w:tab w:val="right" w:pos="9026"/>
      </w:tabs>
    </w:pPr>
  </w:style>
  <w:style w:type="character" w:customStyle="1" w:styleId="FooterChar">
    <w:name w:val="Footer Char"/>
    <w:basedOn w:val="DefaultParagraphFont"/>
    <w:link w:val="Footer"/>
    <w:uiPriority w:val="99"/>
    <w:locked/>
    <w:rsid w:val="000050E3"/>
    <w:rPr>
      <w:rFonts w:ascii="Times New Roman" w:hAnsi="Times New Roman" w:cs="Times New Roman"/>
      <w:sz w:val="24"/>
    </w:rPr>
  </w:style>
  <w:style w:type="character" w:styleId="Hyperlink">
    <w:name w:val="Hyperlink"/>
    <w:basedOn w:val="DefaultParagraphFont"/>
    <w:uiPriority w:val="99"/>
    <w:unhideWhenUsed/>
    <w:rsid w:val="000050E3"/>
    <w:rPr>
      <w:rFonts w:cs="Times New Roman"/>
      <w:color w:val="0000FF"/>
      <w:u w:val="single"/>
    </w:rPr>
  </w:style>
  <w:style w:type="character" w:styleId="FollowedHyperlink">
    <w:name w:val="FollowedHyperlink"/>
    <w:basedOn w:val="DefaultParagraphFont"/>
    <w:uiPriority w:val="99"/>
    <w:semiHidden/>
    <w:unhideWhenUsed/>
    <w:rsid w:val="001D03EB"/>
    <w:rPr>
      <w:rFonts w:cs="Times New Roman"/>
      <w:color w:val="800080"/>
      <w:u w:val="single"/>
    </w:rPr>
  </w:style>
  <w:style w:type="paragraph" w:styleId="BalloonText">
    <w:name w:val="Balloon Text"/>
    <w:basedOn w:val="Normal"/>
    <w:link w:val="BalloonTextChar"/>
    <w:uiPriority w:val="99"/>
    <w:semiHidden/>
    <w:unhideWhenUsed/>
    <w:rsid w:val="001B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ADB"/>
    <w:rPr>
      <w:rFonts w:ascii="Tahoma" w:hAnsi="Tahoma" w:cs="Times New Roman"/>
      <w:sz w:val="16"/>
    </w:rPr>
  </w:style>
  <w:style w:type="character" w:styleId="UnresolvedMention">
    <w:name w:val="Unresolved Mention"/>
    <w:basedOn w:val="DefaultParagraphFont"/>
    <w:uiPriority w:val="99"/>
    <w:semiHidden/>
    <w:unhideWhenUsed/>
    <w:rsid w:val="009E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9882">
      <w:bodyDiv w:val="1"/>
      <w:marLeft w:val="0"/>
      <w:marRight w:val="0"/>
      <w:marTop w:val="0"/>
      <w:marBottom w:val="0"/>
      <w:divBdr>
        <w:top w:val="none" w:sz="0" w:space="0" w:color="auto"/>
        <w:left w:val="none" w:sz="0" w:space="0" w:color="auto"/>
        <w:bottom w:val="none" w:sz="0" w:space="0" w:color="auto"/>
        <w:right w:val="none" w:sz="0" w:space="0" w:color="auto"/>
      </w:divBdr>
    </w:div>
    <w:div w:id="190388255">
      <w:bodyDiv w:val="1"/>
      <w:marLeft w:val="0"/>
      <w:marRight w:val="0"/>
      <w:marTop w:val="0"/>
      <w:marBottom w:val="0"/>
      <w:divBdr>
        <w:top w:val="none" w:sz="0" w:space="0" w:color="auto"/>
        <w:left w:val="none" w:sz="0" w:space="0" w:color="auto"/>
        <w:bottom w:val="none" w:sz="0" w:space="0" w:color="auto"/>
        <w:right w:val="none" w:sz="0" w:space="0" w:color="auto"/>
      </w:divBdr>
    </w:div>
    <w:div w:id="572162018">
      <w:bodyDiv w:val="1"/>
      <w:marLeft w:val="0"/>
      <w:marRight w:val="0"/>
      <w:marTop w:val="0"/>
      <w:marBottom w:val="0"/>
      <w:divBdr>
        <w:top w:val="none" w:sz="0" w:space="0" w:color="auto"/>
        <w:left w:val="none" w:sz="0" w:space="0" w:color="auto"/>
        <w:bottom w:val="none" w:sz="0" w:space="0" w:color="auto"/>
        <w:right w:val="none" w:sz="0" w:space="0" w:color="auto"/>
      </w:divBdr>
    </w:div>
    <w:div w:id="1272282167">
      <w:bodyDiv w:val="1"/>
      <w:marLeft w:val="0"/>
      <w:marRight w:val="0"/>
      <w:marTop w:val="0"/>
      <w:marBottom w:val="0"/>
      <w:divBdr>
        <w:top w:val="none" w:sz="0" w:space="0" w:color="auto"/>
        <w:left w:val="none" w:sz="0" w:space="0" w:color="auto"/>
        <w:bottom w:val="none" w:sz="0" w:space="0" w:color="auto"/>
        <w:right w:val="none" w:sz="0" w:space="0" w:color="auto"/>
      </w:divBdr>
    </w:div>
    <w:div w:id="2024167174">
      <w:bodyDiv w:val="1"/>
      <w:marLeft w:val="0"/>
      <w:marRight w:val="0"/>
      <w:marTop w:val="0"/>
      <w:marBottom w:val="0"/>
      <w:divBdr>
        <w:top w:val="none" w:sz="0" w:space="0" w:color="auto"/>
        <w:left w:val="none" w:sz="0" w:space="0" w:color="auto"/>
        <w:bottom w:val="none" w:sz="0" w:space="0" w:color="auto"/>
        <w:right w:val="none" w:sz="0" w:space="0" w:color="auto"/>
      </w:divBdr>
    </w:div>
    <w:div w:id="20970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westlothian.gov.uk/licensing"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events.westlothian@westlothian.gov.uk"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regenerationteam@westlothian.gov.uk" TargetMode="Externa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ntTable" Target="fontTable.xml" Id="rId14" /><Relationship Type="http://schemas.openxmlformats.org/officeDocument/2006/relationships/customXml" Target="/customXML/item3.xml" Id="R9f7fbc8c7eae46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A17029541</value>
    </field>
    <field name="Objective-Title">
      <value order="0">d. Gala and Annual Similiar Events Grant Fund Scheme and Guidance Notes fo Applicants - Revised 20-01-22</value>
    </field>
    <field name="Objective-Description">
      <value order="0">Gala Application, Award, Feedback and Monitoribng Documents</value>
    </field>
    <field name="Objective-CreationStamp">
      <value order="0">2022-02-15T15:45:41Z</value>
    </field>
    <field name="Objective-IsApproved">
      <value order="0">false</value>
    </field>
    <field name="Objective-IsPublished">
      <value order="0">false</value>
    </field>
    <field name="Objective-DatePublished">
      <value order="0"/>
    </field>
    <field name="Objective-ModificationStamp">
      <value order="0">2024-02-01T10:21:24Z</value>
    </field>
    <field name="Objective-Owner">
      <value order="0">Whitelaw, Graham</value>
    </field>
    <field name="Objective-Path">
      <value order="0">Objective Global Folder:WLC File Plan:Economic Development:Regeneration:Community Development:Gala and Other Events:Gala Documents 2023-</value>
    </field>
    <field name="Objective-Parent">
      <value order="0">Gala Documents 2023-</value>
    </field>
    <field name="Objective-State">
      <value order="0">Being Drafted</value>
    </field>
    <field name="Objective-VersionId">
      <value order="0">vA24139178</value>
    </field>
    <field name="Objective-Version">
      <value order="0">8.1</value>
    </field>
    <field name="Objective-VersionNumber">
      <value order="0">14</value>
    </field>
    <field name="Objective-VersionComment">
      <value order="0"/>
    </field>
    <field name="Objective-FileNumber">
      <value order="0">qA1013121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CECCAE4-8B5D-4A2B-B401-E45B7745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WEST LOTHIAN COUNCIL</vt:lpstr>
    </vt:vector>
  </TitlesOfParts>
  <Company>West Lothian Council</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COUNCIL</dc:title>
  <dc:subject/>
  <dc:creator>Whitelaw, Graham</dc:creator>
  <cp:keywords/>
  <dc:description/>
  <cp:lastModifiedBy>Grierson, Douglas</cp:lastModifiedBy>
  <cp:revision>5</cp:revision>
  <cp:lastPrinted>2024-01-29T15:14:00Z</cp:lastPrinted>
  <dcterms:created xsi:type="dcterms:W3CDTF">2024-01-30T16:55:00Z</dcterms:created>
  <dcterms:modified xsi:type="dcterms:W3CDTF">2024-01-31T09:36:00Z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A17029541</vt:lpwstr>
  </property>
  <property fmtid="{D5CDD505-2E9C-101B-9397-08002B2CF9AE}" pid="4" name="Objective-Title">
    <vt:lpwstr>d. Gala and Annual Similiar Events Grant Fund Scheme and Guidance Notes fo Applicants - Revised 20-01-22</vt:lpwstr>
  </property>
  <property fmtid="{D5CDD505-2E9C-101B-9397-08002B2CF9AE}" pid="5" name="Objective-Description">
    <vt:lpwstr>Gala Application, Award, Feedback and Monitoribng Documents</vt:lpwstr>
  </property>
  <property fmtid="{D5CDD505-2E9C-101B-9397-08002B2CF9AE}" pid="6" name="Objective-CreationStamp">
    <vt:filetime>2022-02-15T15:45:41Z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2024-02-01T10:21:24Z</vt:filetime>
  </property>
  <property fmtid="{D5CDD505-2E9C-101B-9397-08002B2CF9AE}" pid="11" name="Objective-Owner">
    <vt:lpwstr>Whitelaw, Graham</vt:lpwstr>
  </property>
  <property fmtid="{D5CDD505-2E9C-101B-9397-08002B2CF9AE}" pid="12" name="Objective-Path">
    <vt:lpwstr>Objective Global Folder:WLC File Plan:Economic Development:Regeneration:Community Development:Gala and Other Events:Gala Documents 2023-</vt:lpwstr>
  </property>
  <property fmtid="{D5CDD505-2E9C-101B-9397-08002B2CF9AE}" pid="13" name="Objective-Parent">
    <vt:lpwstr>Gala Documents 2023-</vt:lpwstr>
  </property>
  <property fmtid="{D5CDD505-2E9C-101B-9397-08002B2CF9AE}" pid="14" name="Objective-State">
    <vt:lpwstr>Being Drafted</vt:lpwstr>
  </property>
  <property fmtid="{D5CDD505-2E9C-101B-9397-08002B2CF9AE}" pid="15" name="Objective-VersionId">
    <vt:lpwstr>vA24139178</vt:lpwstr>
  </property>
  <property fmtid="{D5CDD505-2E9C-101B-9397-08002B2CF9AE}" pid="16" name="Objective-Version">
    <vt:lpwstr>8.1</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qA1013121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Gala Application, Award, Feedback and Monitoribng Documents</vt:lpwstr>
  </property>
</Properties>
</file>