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A31A6F" w:rsidTr="007D47D7">
        <w:tc>
          <w:tcPr>
            <w:tcW w:w="3227" w:type="dxa"/>
          </w:tcPr>
          <w:p w:rsidR="00A31A6F" w:rsidRDefault="00A31A6F" w:rsidP="00A31A6F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3482990" wp14:editId="326F76B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-1905</wp:posOffset>
                  </wp:positionV>
                  <wp:extent cx="1600200" cy="48006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1343" y="20571"/>
                      <wp:lineTo x="21343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15" w:type="dxa"/>
          </w:tcPr>
          <w:p w:rsidR="005B57D7" w:rsidRDefault="00A31A6F" w:rsidP="005B57D7">
            <w:pPr>
              <w:jc w:val="right"/>
              <w:rPr>
                <w:b/>
                <w:bCs/>
                <w:sz w:val="28"/>
              </w:rPr>
            </w:pPr>
            <w:r w:rsidRPr="00A31A6F">
              <w:rPr>
                <w:b/>
                <w:bCs/>
                <w:sz w:val="28"/>
              </w:rPr>
              <w:t>INITIAL EDUCATION</w:t>
            </w:r>
            <w:r w:rsidR="005B57D7">
              <w:rPr>
                <w:b/>
                <w:bCs/>
                <w:sz w:val="28"/>
              </w:rPr>
              <w:t xml:space="preserve"> PROPOSAL</w:t>
            </w:r>
          </w:p>
          <w:p w:rsidR="007D47D7" w:rsidRPr="007D47D7" w:rsidRDefault="007D47D7" w:rsidP="005B57D7">
            <w:pPr>
              <w:jc w:val="right"/>
              <w:rPr>
                <w:b/>
                <w:bCs/>
                <w:color w:val="000000" w:themeColor="text1"/>
                <w:sz w:val="28"/>
              </w:rPr>
            </w:pPr>
            <w:r w:rsidRPr="007D47D7">
              <w:rPr>
                <w:b/>
                <w:bCs/>
                <w:color w:val="000000" w:themeColor="text1"/>
                <w:sz w:val="24"/>
              </w:rPr>
              <w:t xml:space="preserve">for HOME EDUCATION  </w:t>
            </w:r>
            <w:sdt>
              <w:sdtPr>
                <w:rPr>
                  <w:b/>
                  <w:bCs/>
                  <w:color w:val="000000" w:themeColor="text1"/>
                  <w:sz w:val="28"/>
                </w:rPr>
                <w:id w:val="1142925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  <w:r w:rsidR="005B57D7" w:rsidRPr="007D47D7">
              <w:rPr>
                <w:b/>
                <w:bCs/>
                <w:color w:val="000000" w:themeColor="text1"/>
                <w:sz w:val="28"/>
              </w:rPr>
              <w:t xml:space="preserve"> </w:t>
            </w:r>
          </w:p>
          <w:p w:rsidR="00A31A6F" w:rsidRPr="00A31A6F" w:rsidRDefault="005B57D7" w:rsidP="005B57D7">
            <w:pPr>
              <w:jc w:val="right"/>
              <w:rPr>
                <w:b/>
                <w:bCs/>
                <w:sz w:val="28"/>
              </w:rPr>
            </w:pPr>
            <w:r w:rsidRPr="007D47D7">
              <w:rPr>
                <w:b/>
                <w:bCs/>
                <w:color w:val="000000" w:themeColor="text1"/>
                <w:sz w:val="24"/>
              </w:rPr>
              <w:t>or FLEXI</w:t>
            </w:r>
            <w:r w:rsidR="007D47D7" w:rsidRPr="007D47D7">
              <w:rPr>
                <w:b/>
                <w:bCs/>
                <w:color w:val="000000" w:themeColor="text1"/>
                <w:sz w:val="24"/>
              </w:rPr>
              <w:t xml:space="preserve"> SCHOOLING  </w:t>
            </w:r>
            <w:sdt>
              <w:sdtPr>
                <w:rPr>
                  <w:b/>
                  <w:bCs/>
                  <w:color w:val="000000" w:themeColor="text1"/>
                  <w:sz w:val="28"/>
                </w:rPr>
                <w:id w:val="1284687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1319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  <w:r w:rsidR="00F54BBA">
              <w:rPr>
                <w:b/>
                <w:bCs/>
                <w:sz w:val="28"/>
              </w:rPr>
              <w:t xml:space="preserve"> </w:t>
            </w:r>
          </w:p>
          <w:p w:rsidR="00A31A6F" w:rsidRPr="007D47D7" w:rsidRDefault="007D47D7" w:rsidP="007D47D7">
            <w:pPr>
              <w:jc w:val="right"/>
              <w:rPr>
                <w:bCs/>
              </w:rPr>
            </w:pPr>
            <w:r w:rsidRPr="007D47D7">
              <w:rPr>
                <w:bCs/>
              </w:rPr>
              <w:t>(please tick)</w:t>
            </w:r>
          </w:p>
        </w:tc>
      </w:tr>
      <w:tr w:rsidR="00A31A6F" w:rsidTr="007D47D7">
        <w:tc>
          <w:tcPr>
            <w:tcW w:w="9242" w:type="dxa"/>
            <w:gridSpan w:val="2"/>
          </w:tcPr>
          <w:p w:rsidR="00A31A6F" w:rsidRPr="00A31A6F" w:rsidRDefault="00A31A6F" w:rsidP="00A31A6F">
            <w:pPr>
              <w:pStyle w:val="BodyText3"/>
              <w:rPr>
                <w:rFonts w:cs="Arial"/>
              </w:rPr>
            </w:pPr>
          </w:p>
          <w:p w:rsidR="00A31A6F" w:rsidRPr="005B57D7" w:rsidRDefault="00A31A6F" w:rsidP="00A31A6F">
            <w:pPr>
              <w:pStyle w:val="BodyText3"/>
              <w:rPr>
                <w:rFonts w:cs="Arial"/>
              </w:rPr>
            </w:pPr>
            <w:r w:rsidRPr="00A31A6F">
              <w:rPr>
                <w:rFonts w:cs="Arial"/>
              </w:rPr>
              <w:t>You may wish to use some or all of the sections of this proforma to assist you in giving detail of your initial proposals for education at home</w:t>
            </w:r>
            <w:r>
              <w:rPr>
                <w:rFonts w:cs="Arial"/>
              </w:rPr>
              <w:t>, or provide your proposal</w:t>
            </w:r>
            <w:r w:rsidR="00110041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your own preferred way</w:t>
            </w:r>
            <w:r w:rsidRPr="00A31A6F">
              <w:rPr>
                <w:rFonts w:cs="Arial"/>
              </w:rPr>
              <w:t xml:space="preserve">.  </w:t>
            </w:r>
          </w:p>
        </w:tc>
      </w:tr>
    </w:tbl>
    <w:p w:rsidR="00A31A6F" w:rsidRDefault="00A31A6F" w:rsidP="00A31A6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A31A6F" w:rsidRPr="00A31A6F" w:rsidTr="0064104D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1A6F" w:rsidRPr="00A31A6F" w:rsidRDefault="00A31A6F">
            <w:pPr>
              <w:rPr>
                <w:rFonts w:ascii="Arial" w:hAnsi="Arial" w:cs="Arial"/>
                <w:b/>
              </w:rPr>
            </w:pPr>
            <w:r w:rsidRPr="00A31A6F">
              <w:rPr>
                <w:rFonts w:ascii="Arial" w:hAnsi="Arial" w:cs="Arial"/>
                <w:b/>
              </w:rPr>
              <w:t>SECTION A – PERSONAL DETAILS</w:t>
            </w:r>
          </w:p>
        </w:tc>
      </w:tr>
      <w:tr w:rsidR="00A31A6F" w:rsidRPr="00A31A6F" w:rsidTr="0064104D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1A6F" w:rsidRPr="00A31A6F" w:rsidRDefault="00A31A6F">
            <w:pPr>
              <w:rPr>
                <w:rFonts w:ascii="Arial" w:hAnsi="Arial" w:cs="Arial"/>
              </w:rPr>
            </w:pPr>
          </w:p>
        </w:tc>
      </w:tr>
      <w:tr w:rsidR="0064104D" w:rsidRPr="00A31A6F" w:rsidTr="0064104D"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4D" w:rsidRPr="00A31A6F" w:rsidRDefault="0064104D">
            <w:p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Name of child: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04D" w:rsidRPr="00A31A6F" w:rsidRDefault="0064104D">
            <w:p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Date of Birth:</w:t>
            </w:r>
          </w:p>
        </w:tc>
      </w:tr>
      <w:tr w:rsidR="00A31A6F" w:rsidRPr="00A31A6F" w:rsidTr="0064104D"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A6F" w:rsidRPr="00A31A6F" w:rsidRDefault="00A31A6F">
            <w:pPr>
              <w:rPr>
                <w:rFonts w:ascii="Arial" w:hAnsi="Arial" w:cs="Arial"/>
              </w:rPr>
            </w:pPr>
          </w:p>
        </w:tc>
      </w:tr>
      <w:tr w:rsidR="00A31A6F" w:rsidRPr="00A31A6F" w:rsidTr="0064104D">
        <w:trPr>
          <w:trHeight w:val="547"/>
        </w:trPr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A6F" w:rsidRPr="00A31A6F" w:rsidRDefault="00A31A6F">
            <w:p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Address:</w:t>
            </w:r>
          </w:p>
        </w:tc>
      </w:tr>
      <w:tr w:rsidR="00A31A6F" w:rsidRPr="00A31A6F" w:rsidTr="0064104D"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A6F" w:rsidRPr="00A31A6F" w:rsidRDefault="00A31A6F">
            <w:pPr>
              <w:rPr>
                <w:rFonts w:ascii="Arial" w:hAnsi="Arial" w:cs="Arial"/>
              </w:rPr>
            </w:pPr>
          </w:p>
        </w:tc>
      </w:tr>
      <w:tr w:rsidR="0064104D" w:rsidRPr="00A31A6F" w:rsidTr="0064104D"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04D" w:rsidRPr="00A31A6F" w:rsidRDefault="0064104D">
            <w:p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School attended (if applicable):</w:t>
            </w:r>
          </w:p>
        </w:tc>
      </w:tr>
      <w:tr w:rsidR="00A31A6F" w:rsidRPr="00A31A6F" w:rsidTr="0064104D"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A6F" w:rsidRPr="00A31A6F" w:rsidRDefault="00A31A6F">
            <w:pPr>
              <w:rPr>
                <w:rFonts w:ascii="Arial" w:hAnsi="Arial" w:cs="Arial"/>
              </w:rPr>
            </w:pPr>
          </w:p>
        </w:tc>
      </w:tr>
      <w:tr w:rsidR="0064104D" w:rsidRPr="00A31A6F" w:rsidTr="0064104D"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04D" w:rsidRPr="00A31A6F" w:rsidRDefault="0064104D">
            <w:p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Year group:</w:t>
            </w:r>
          </w:p>
        </w:tc>
      </w:tr>
      <w:tr w:rsidR="00A31A6F" w:rsidRPr="00A31A6F" w:rsidTr="0064104D">
        <w:tc>
          <w:tcPr>
            <w:tcW w:w="9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A6F" w:rsidRPr="00A31A6F" w:rsidRDefault="00A31A6F">
            <w:pPr>
              <w:rPr>
                <w:rFonts w:ascii="Arial" w:hAnsi="Arial" w:cs="Arial"/>
              </w:rPr>
            </w:pPr>
          </w:p>
        </w:tc>
      </w:tr>
      <w:tr w:rsidR="0064104D" w:rsidRPr="00A31A6F" w:rsidTr="0064104D"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4D" w:rsidRPr="00A31A6F" w:rsidRDefault="00641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parent/carer: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04D" w:rsidRPr="00A31A6F" w:rsidRDefault="00641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64104D" w:rsidRPr="00A31A6F" w:rsidTr="0064104D"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104D" w:rsidRDefault="0064104D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04D" w:rsidRDefault="0064104D">
            <w:pPr>
              <w:rPr>
                <w:rFonts w:ascii="Arial" w:hAnsi="Arial" w:cs="Arial"/>
              </w:rPr>
            </w:pPr>
          </w:p>
        </w:tc>
      </w:tr>
    </w:tbl>
    <w:p w:rsidR="000F33F9" w:rsidRPr="00A31A6F" w:rsidRDefault="000F33F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1A6F" w:rsidRPr="00A31A6F" w:rsidTr="00A31A6F">
        <w:tc>
          <w:tcPr>
            <w:tcW w:w="9242" w:type="dxa"/>
            <w:shd w:val="clear" w:color="auto" w:fill="D9D9D9" w:themeFill="background1" w:themeFillShade="D9"/>
          </w:tcPr>
          <w:p w:rsidR="00A31A6F" w:rsidRPr="00A31A6F" w:rsidRDefault="00A31A6F">
            <w:pPr>
              <w:rPr>
                <w:rFonts w:ascii="Arial" w:hAnsi="Arial" w:cs="Arial"/>
                <w:b/>
              </w:rPr>
            </w:pPr>
            <w:r w:rsidRPr="00A31A6F">
              <w:rPr>
                <w:rFonts w:ascii="Arial" w:hAnsi="Arial" w:cs="Arial"/>
                <w:b/>
              </w:rPr>
              <w:t>SECTION B - OBJECTIVES</w:t>
            </w:r>
          </w:p>
        </w:tc>
      </w:tr>
      <w:tr w:rsidR="00A31A6F" w:rsidRPr="00A31A6F" w:rsidTr="00A31A6F">
        <w:tc>
          <w:tcPr>
            <w:tcW w:w="9242" w:type="dxa"/>
          </w:tcPr>
          <w:p w:rsidR="00A31A6F" w:rsidRPr="00A31A6F" w:rsidRDefault="00A31A6F" w:rsidP="00A31A6F">
            <w:pPr>
              <w:ind w:left="360"/>
              <w:rPr>
                <w:rFonts w:ascii="Arial" w:hAnsi="Arial" w:cs="Arial"/>
                <w:sz w:val="6"/>
                <w:szCs w:val="16"/>
              </w:rPr>
            </w:pPr>
          </w:p>
          <w:p w:rsidR="00A31A6F" w:rsidRPr="00A31A6F" w:rsidRDefault="00A31A6F" w:rsidP="00A31A6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You may wish to outline general objectives, which you have in mind.</w:t>
            </w:r>
          </w:p>
          <w:p w:rsidR="00A31A6F" w:rsidRDefault="00A31A6F" w:rsidP="00A31A6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These may give details of your short and longer term goals.</w:t>
            </w:r>
          </w:p>
          <w:p w:rsidR="00A31A6F" w:rsidRPr="00A31A6F" w:rsidRDefault="00A31A6F" w:rsidP="00A31A6F">
            <w:pPr>
              <w:ind w:left="36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A6F" w:rsidRPr="00A31A6F" w:rsidTr="00A31A6F">
        <w:tc>
          <w:tcPr>
            <w:tcW w:w="9242" w:type="dxa"/>
          </w:tcPr>
          <w:p w:rsidR="00A31A6F" w:rsidRP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Default="00A31A6F">
            <w:pPr>
              <w:rPr>
                <w:rFonts w:ascii="Arial" w:hAnsi="Arial" w:cs="Arial"/>
              </w:rPr>
            </w:pPr>
          </w:p>
          <w:p w:rsidR="00A31A6F" w:rsidRPr="00A31A6F" w:rsidRDefault="00A31A6F">
            <w:pPr>
              <w:rPr>
                <w:rFonts w:ascii="Arial" w:hAnsi="Arial" w:cs="Arial"/>
              </w:rPr>
            </w:pPr>
          </w:p>
        </w:tc>
      </w:tr>
    </w:tbl>
    <w:p w:rsidR="00A31A6F" w:rsidRDefault="00A31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1A6F" w:rsidTr="00A31A6F">
        <w:tc>
          <w:tcPr>
            <w:tcW w:w="9242" w:type="dxa"/>
            <w:shd w:val="clear" w:color="auto" w:fill="D9D9D9" w:themeFill="background1" w:themeFillShade="D9"/>
          </w:tcPr>
          <w:p w:rsidR="00A31A6F" w:rsidRDefault="00A31A6F">
            <w:r w:rsidRPr="00A31A6F">
              <w:rPr>
                <w:rFonts w:ascii="Arial" w:hAnsi="Arial" w:cs="Arial"/>
                <w:b/>
              </w:rPr>
              <w:t>SECTION C – CHILD’S CURRENT APTITUDE</w:t>
            </w:r>
            <w:r>
              <w:rPr>
                <w:rFonts w:ascii="Arial" w:hAnsi="Arial" w:cs="Arial"/>
                <w:b/>
              </w:rPr>
              <w:t>S</w:t>
            </w:r>
            <w:r w:rsidRPr="00A31A6F">
              <w:rPr>
                <w:rFonts w:ascii="Arial" w:hAnsi="Arial" w:cs="Arial"/>
                <w:b/>
              </w:rPr>
              <w:t xml:space="preserve"> AND ABILITIES</w:t>
            </w:r>
          </w:p>
        </w:tc>
      </w:tr>
      <w:tr w:rsidR="00A31A6F" w:rsidTr="00A31A6F">
        <w:tc>
          <w:tcPr>
            <w:tcW w:w="9242" w:type="dxa"/>
          </w:tcPr>
          <w:p w:rsidR="00A31A6F" w:rsidRPr="00A31A6F" w:rsidRDefault="00A31A6F" w:rsidP="00A31A6F">
            <w:pPr>
              <w:ind w:left="360"/>
              <w:rPr>
                <w:rFonts w:ascii="Arial" w:hAnsi="Arial" w:cs="Arial"/>
                <w:sz w:val="6"/>
                <w:szCs w:val="6"/>
              </w:rPr>
            </w:pPr>
          </w:p>
          <w:p w:rsidR="00A31A6F" w:rsidRPr="00A31A6F" w:rsidRDefault="00A31A6F" w:rsidP="00A31A6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Please give details of your child’s current aptitudes and abilities.</w:t>
            </w:r>
          </w:p>
          <w:p w:rsidR="00A31A6F" w:rsidRPr="00A31A6F" w:rsidRDefault="00A31A6F" w:rsidP="00A31A6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This may be based on up-to-date information from school, your parental knowledge, or information from others who ‘teach’ your child.</w:t>
            </w:r>
          </w:p>
          <w:p w:rsidR="00A31A6F" w:rsidRDefault="00A31A6F" w:rsidP="00A31A6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 xml:space="preserve">In particular, please give detail of any </w:t>
            </w:r>
            <w:r w:rsidR="0058301D">
              <w:rPr>
                <w:rFonts w:ascii="Arial" w:hAnsi="Arial" w:cs="Arial"/>
              </w:rPr>
              <w:t>additional support needs</w:t>
            </w:r>
            <w:r w:rsidRPr="00A31A6F">
              <w:rPr>
                <w:rFonts w:ascii="Arial" w:hAnsi="Arial" w:cs="Arial"/>
              </w:rPr>
              <w:t>, which you or others perceive to be relevant.</w:t>
            </w:r>
          </w:p>
          <w:p w:rsidR="00A31A6F" w:rsidRPr="00A31A6F" w:rsidRDefault="00A31A6F" w:rsidP="00A31A6F">
            <w:pPr>
              <w:ind w:left="36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A6F" w:rsidTr="00A31A6F">
        <w:tc>
          <w:tcPr>
            <w:tcW w:w="9242" w:type="dxa"/>
          </w:tcPr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Default="00A31A6F" w:rsidP="00A31A6F">
            <w:pPr>
              <w:rPr>
                <w:rFonts w:ascii="Arial" w:hAnsi="Arial" w:cs="Arial"/>
              </w:rPr>
            </w:pPr>
          </w:p>
          <w:p w:rsidR="00A31A6F" w:rsidRPr="00A31A6F" w:rsidRDefault="00A31A6F" w:rsidP="00A31A6F">
            <w:pPr>
              <w:rPr>
                <w:rFonts w:ascii="Arial" w:hAnsi="Arial" w:cs="Arial"/>
              </w:rPr>
            </w:pPr>
          </w:p>
        </w:tc>
      </w:tr>
    </w:tbl>
    <w:p w:rsidR="00A31A6F" w:rsidRPr="00A31A6F" w:rsidRDefault="00A31A6F" w:rsidP="00A31A6F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1A6F" w:rsidRPr="00A31A6F" w:rsidTr="00A31A6F">
        <w:tc>
          <w:tcPr>
            <w:tcW w:w="9242" w:type="dxa"/>
            <w:shd w:val="clear" w:color="auto" w:fill="D9D9D9" w:themeFill="background1" w:themeFillShade="D9"/>
          </w:tcPr>
          <w:p w:rsidR="00A31A6F" w:rsidRPr="00A31A6F" w:rsidRDefault="00A31A6F" w:rsidP="008D36E3">
            <w:pPr>
              <w:rPr>
                <w:rFonts w:ascii="Arial" w:hAnsi="Arial" w:cs="Arial"/>
                <w:b/>
              </w:rPr>
            </w:pPr>
            <w:r w:rsidRPr="00A31A6F">
              <w:rPr>
                <w:rFonts w:ascii="Arial" w:hAnsi="Arial" w:cs="Arial"/>
                <w:b/>
              </w:rPr>
              <w:lastRenderedPageBreak/>
              <w:t>SECTION D – EDUCATIONAL PROGRAMME</w:t>
            </w:r>
          </w:p>
        </w:tc>
      </w:tr>
      <w:tr w:rsidR="00A31A6F" w:rsidRPr="00A31A6F" w:rsidTr="008D36E3">
        <w:tc>
          <w:tcPr>
            <w:tcW w:w="9242" w:type="dxa"/>
          </w:tcPr>
          <w:p w:rsidR="00A31A6F" w:rsidRPr="00A31A6F" w:rsidRDefault="00A31A6F" w:rsidP="00A31A6F">
            <w:pPr>
              <w:rPr>
                <w:rFonts w:ascii="Arial" w:hAnsi="Arial" w:cs="Arial"/>
                <w:sz w:val="6"/>
                <w:szCs w:val="6"/>
              </w:rPr>
            </w:pPr>
          </w:p>
          <w:p w:rsidR="00A31A6F" w:rsidRDefault="00A31A6F" w:rsidP="00A31A6F">
            <w:pPr>
              <w:numPr>
                <w:ilvl w:val="0"/>
                <w:numId w:val="4"/>
              </w:numPr>
              <w:ind w:left="360"/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Please detail how you will provide for your child’s needs in the following areas:</w:t>
            </w:r>
          </w:p>
          <w:p w:rsidR="0058301D" w:rsidRPr="00A31A6F" w:rsidRDefault="0058301D" w:rsidP="0058301D">
            <w:pPr>
              <w:ind w:left="360"/>
              <w:rPr>
                <w:rFonts w:ascii="Arial" w:hAnsi="Arial" w:cs="Arial"/>
              </w:rPr>
            </w:pPr>
          </w:p>
          <w:p w:rsidR="00A31A6F" w:rsidRPr="00A31A6F" w:rsidRDefault="0058301D" w:rsidP="00A31A6F">
            <w:pPr>
              <w:numPr>
                <w:ilvl w:val="0"/>
                <w:numId w:val="5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areas and subjects – especially literacy and numeracy</w:t>
            </w:r>
          </w:p>
          <w:p w:rsidR="00A31A6F" w:rsidRPr="00A31A6F" w:rsidRDefault="00A31A6F" w:rsidP="00A31A6F">
            <w:pPr>
              <w:numPr>
                <w:ilvl w:val="0"/>
                <w:numId w:val="5"/>
              </w:numPr>
              <w:ind w:left="1080"/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Social</w:t>
            </w:r>
            <w:r w:rsidR="0058301D">
              <w:rPr>
                <w:rFonts w:ascii="Arial" w:hAnsi="Arial" w:cs="Arial"/>
              </w:rPr>
              <w:t xml:space="preserve"> skills</w:t>
            </w:r>
          </w:p>
          <w:p w:rsidR="00A31A6F" w:rsidRPr="00A31A6F" w:rsidRDefault="00A31A6F" w:rsidP="00A31A6F">
            <w:pPr>
              <w:numPr>
                <w:ilvl w:val="0"/>
                <w:numId w:val="5"/>
              </w:numPr>
              <w:ind w:left="1080"/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Emotional</w:t>
            </w:r>
            <w:r w:rsidR="0058301D">
              <w:rPr>
                <w:rFonts w:ascii="Arial" w:hAnsi="Arial" w:cs="Arial"/>
              </w:rPr>
              <w:t xml:space="preserve"> wellbeing</w:t>
            </w:r>
          </w:p>
          <w:p w:rsidR="00A31A6F" w:rsidRPr="00A31A6F" w:rsidRDefault="00A31A6F" w:rsidP="00A31A6F">
            <w:pPr>
              <w:numPr>
                <w:ilvl w:val="0"/>
                <w:numId w:val="5"/>
              </w:numPr>
              <w:ind w:left="1080"/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Imaginative</w:t>
            </w:r>
            <w:r w:rsidR="0058301D">
              <w:rPr>
                <w:rFonts w:ascii="Arial" w:hAnsi="Arial" w:cs="Arial"/>
              </w:rPr>
              <w:t>/creative skills</w:t>
            </w:r>
          </w:p>
          <w:p w:rsidR="0058301D" w:rsidRDefault="00A31A6F" w:rsidP="0058301D">
            <w:pPr>
              <w:numPr>
                <w:ilvl w:val="0"/>
                <w:numId w:val="5"/>
              </w:numPr>
              <w:ind w:left="1080"/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Physical</w:t>
            </w:r>
            <w:r w:rsidR="0058301D">
              <w:rPr>
                <w:rFonts w:ascii="Arial" w:hAnsi="Arial" w:cs="Arial"/>
              </w:rPr>
              <w:t xml:space="preserve"> health and wellbeing</w:t>
            </w:r>
          </w:p>
          <w:p w:rsidR="0058301D" w:rsidRDefault="0058301D" w:rsidP="0058301D">
            <w:pPr>
              <w:ind w:left="1080"/>
              <w:rPr>
                <w:rFonts w:ascii="Arial" w:hAnsi="Arial" w:cs="Arial"/>
              </w:rPr>
            </w:pPr>
          </w:p>
          <w:p w:rsidR="0058301D" w:rsidRDefault="0058301D" w:rsidP="0058301D">
            <w:pPr>
              <w:ind w:left="360"/>
              <w:rPr>
                <w:rFonts w:ascii="Arial" w:hAnsi="Arial" w:cs="Arial"/>
              </w:rPr>
            </w:pPr>
            <w:r w:rsidRPr="0058301D">
              <w:rPr>
                <w:rFonts w:ascii="Arial" w:hAnsi="Arial" w:cs="Arial"/>
              </w:rPr>
              <w:t xml:space="preserve">You may find the following link </w:t>
            </w:r>
            <w:r>
              <w:rPr>
                <w:rFonts w:ascii="Arial" w:hAnsi="Arial" w:cs="Arial"/>
              </w:rPr>
              <w:t xml:space="preserve">to Curriculum for Excellence </w:t>
            </w:r>
            <w:r w:rsidRPr="0058301D">
              <w:rPr>
                <w:rFonts w:ascii="Arial" w:hAnsi="Arial" w:cs="Arial"/>
              </w:rPr>
              <w:t xml:space="preserve">helpful </w:t>
            </w:r>
            <w:r>
              <w:rPr>
                <w:rFonts w:ascii="Arial" w:hAnsi="Arial" w:cs="Arial"/>
              </w:rPr>
              <w:t>and in particular the Benchmarks and Experiences and Outcomes:</w:t>
            </w:r>
          </w:p>
          <w:p w:rsidR="0058301D" w:rsidRDefault="00BA231E" w:rsidP="0058301D">
            <w:pPr>
              <w:ind w:left="360"/>
              <w:rPr>
                <w:rFonts w:ascii="Arial" w:hAnsi="Arial" w:cs="Arial"/>
              </w:rPr>
            </w:pPr>
            <w:hyperlink r:id="rId6" w:history="1">
              <w:r w:rsidR="0058301D" w:rsidRPr="00B70060">
                <w:rPr>
                  <w:rStyle w:val="Hyperlink"/>
                  <w:rFonts w:ascii="Arial" w:hAnsi="Arial" w:cs="Arial"/>
                </w:rPr>
                <w:t>https://education.gov.scot/education-scotland/scottish-education-system/policy-for-scottish-education/policy-drivers/cfe-building-from-the-statement-appendix-incl-btc1-5/what-is-curriculum-for-excellence</w:t>
              </w:r>
            </w:hyperlink>
            <w:r w:rsidR="0058301D">
              <w:rPr>
                <w:rFonts w:ascii="Arial" w:hAnsi="Arial" w:cs="Arial"/>
              </w:rPr>
              <w:t xml:space="preserve"> </w:t>
            </w:r>
          </w:p>
          <w:p w:rsidR="0058301D" w:rsidRPr="0058301D" w:rsidRDefault="0058301D" w:rsidP="0058301D">
            <w:pPr>
              <w:rPr>
                <w:rFonts w:ascii="Arial" w:hAnsi="Arial" w:cs="Arial"/>
              </w:rPr>
            </w:pPr>
          </w:p>
          <w:p w:rsidR="0058301D" w:rsidRPr="005B57D7" w:rsidRDefault="00A31A6F" w:rsidP="005B57D7">
            <w:pPr>
              <w:numPr>
                <w:ilvl w:val="1"/>
                <w:numId w:val="5"/>
              </w:numPr>
              <w:tabs>
                <w:tab w:val="clear" w:pos="1800"/>
                <w:tab w:val="num" w:pos="426"/>
              </w:tabs>
              <w:ind w:left="349" w:hanging="283"/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You may wish to explain how you will facilitate and support learning within specific subjects.</w:t>
            </w:r>
          </w:p>
          <w:p w:rsidR="00A31A6F" w:rsidRDefault="00A31A6F" w:rsidP="00A31A6F">
            <w:pPr>
              <w:numPr>
                <w:ilvl w:val="1"/>
                <w:numId w:val="5"/>
              </w:numPr>
              <w:tabs>
                <w:tab w:val="clear" w:pos="1800"/>
                <w:tab w:val="num" w:pos="709"/>
              </w:tabs>
              <w:ind w:left="349" w:hanging="283"/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You may wish to describe a style and approach specific to your philosophy or child’s needs.</w:t>
            </w:r>
          </w:p>
          <w:p w:rsidR="00A31A6F" w:rsidRPr="00A31A6F" w:rsidRDefault="00A31A6F" w:rsidP="00A31A6F">
            <w:pPr>
              <w:rPr>
                <w:rFonts w:ascii="Arial" w:hAnsi="Arial" w:cs="Arial"/>
                <w:sz w:val="6"/>
                <w:szCs w:val="6"/>
              </w:rPr>
            </w:pPr>
          </w:p>
          <w:p w:rsidR="00A31A6F" w:rsidRPr="00A31A6F" w:rsidRDefault="00A31A6F" w:rsidP="00A31A6F">
            <w:pPr>
              <w:rPr>
                <w:rFonts w:ascii="Arial" w:hAnsi="Arial" w:cs="Arial"/>
                <w:b/>
              </w:rPr>
            </w:pPr>
            <w:r w:rsidRPr="00A31A6F">
              <w:rPr>
                <w:rFonts w:ascii="Arial" w:hAnsi="Arial" w:cs="Arial"/>
                <w:b/>
              </w:rPr>
              <w:t>Questions to think about when designing the programme:</w:t>
            </w:r>
          </w:p>
          <w:p w:rsidR="00A31A6F" w:rsidRPr="00A31A6F" w:rsidRDefault="00A31A6F" w:rsidP="00A31A6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Does the programme provide breadth and balance to your child’s learning experience?</w:t>
            </w:r>
          </w:p>
          <w:p w:rsidR="00A31A6F" w:rsidRPr="00A31A6F" w:rsidRDefault="00A31A6F" w:rsidP="00A31A6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Will this breadth and balance be achieved within a regular structured timeframe or more “flexible approach”?</w:t>
            </w:r>
          </w:p>
          <w:p w:rsidR="00A31A6F" w:rsidRPr="00A31A6F" w:rsidRDefault="00A31A6F" w:rsidP="00A31A6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>How do you intend to assess/monitor your child’s progress?</w:t>
            </w:r>
          </w:p>
          <w:p w:rsidR="00A31A6F" w:rsidRPr="00A31A6F" w:rsidRDefault="00A31A6F" w:rsidP="008D36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A6F" w:rsidRPr="00A31A6F" w:rsidTr="008D36E3">
        <w:tc>
          <w:tcPr>
            <w:tcW w:w="9242" w:type="dxa"/>
          </w:tcPr>
          <w:p w:rsidR="00A31A6F" w:rsidRP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Pr="00A31A6F" w:rsidRDefault="00A31A6F" w:rsidP="008D36E3">
            <w:pPr>
              <w:rPr>
                <w:rFonts w:ascii="Arial" w:hAnsi="Arial" w:cs="Arial"/>
              </w:rPr>
            </w:pPr>
          </w:p>
        </w:tc>
      </w:tr>
    </w:tbl>
    <w:p w:rsidR="00A31A6F" w:rsidRDefault="00A31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1A6F" w:rsidRPr="00A31A6F" w:rsidTr="00A31A6F">
        <w:tc>
          <w:tcPr>
            <w:tcW w:w="9242" w:type="dxa"/>
            <w:shd w:val="clear" w:color="auto" w:fill="D9D9D9" w:themeFill="background1" w:themeFillShade="D9"/>
          </w:tcPr>
          <w:p w:rsidR="00A31A6F" w:rsidRPr="00A31A6F" w:rsidRDefault="00A31A6F" w:rsidP="008D36E3">
            <w:pPr>
              <w:rPr>
                <w:rFonts w:ascii="Arial" w:hAnsi="Arial" w:cs="Arial"/>
                <w:b/>
              </w:rPr>
            </w:pPr>
            <w:r w:rsidRPr="00A31A6F">
              <w:rPr>
                <w:rFonts w:ascii="Arial" w:hAnsi="Arial" w:cs="Arial"/>
                <w:b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</w:rPr>
              <w:t>E</w:t>
            </w:r>
            <w:r w:rsidRPr="00A31A6F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RESOURCE PROVISION</w:t>
            </w:r>
          </w:p>
        </w:tc>
      </w:tr>
      <w:tr w:rsidR="00A31A6F" w:rsidRPr="00A31A6F" w:rsidTr="00A31A6F">
        <w:tc>
          <w:tcPr>
            <w:tcW w:w="9242" w:type="dxa"/>
          </w:tcPr>
          <w:p w:rsidR="00A31A6F" w:rsidRPr="00A31A6F" w:rsidRDefault="00A31A6F" w:rsidP="00A31A6F">
            <w:pPr>
              <w:pStyle w:val="ListParagraph"/>
              <w:ind w:left="360"/>
              <w:rPr>
                <w:rFonts w:ascii="Arial" w:hAnsi="Arial" w:cs="Arial"/>
                <w:sz w:val="6"/>
                <w:szCs w:val="6"/>
              </w:rPr>
            </w:pPr>
          </w:p>
          <w:p w:rsidR="00A31A6F" w:rsidRDefault="00A31A6F" w:rsidP="008D36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31A6F">
              <w:rPr>
                <w:rFonts w:ascii="Arial" w:hAnsi="Arial" w:cs="Arial"/>
              </w:rPr>
              <w:t xml:space="preserve">Please give details of any core resources which you </w:t>
            </w:r>
            <w:r w:rsidR="0058301D">
              <w:rPr>
                <w:rFonts w:ascii="Arial" w:hAnsi="Arial" w:cs="Arial"/>
              </w:rPr>
              <w:t>will use</w:t>
            </w:r>
            <w:r w:rsidRPr="00A31A6F">
              <w:rPr>
                <w:rFonts w:ascii="Arial" w:hAnsi="Arial" w:cs="Arial"/>
              </w:rPr>
              <w:t xml:space="preserve"> and also detail what use will be made of existing resources and space both within and outwith the home.</w:t>
            </w:r>
          </w:p>
          <w:p w:rsidR="00A31A6F" w:rsidRPr="00A31A6F" w:rsidRDefault="00A31A6F" w:rsidP="00A31A6F">
            <w:pPr>
              <w:pStyle w:val="ListParagraph"/>
              <w:ind w:left="36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A6F" w:rsidRPr="00A31A6F" w:rsidTr="00A31A6F">
        <w:tc>
          <w:tcPr>
            <w:tcW w:w="9242" w:type="dxa"/>
          </w:tcPr>
          <w:p w:rsidR="00A31A6F" w:rsidRP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58301D" w:rsidRDefault="0058301D" w:rsidP="008D36E3">
            <w:pPr>
              <w:rPr>
                <w:rFonts w:ascii="Arial" w:hAnsi="Arial" w:cs="Arial"/>
              </w:rPr>
            </w:pPr>
          </w:p>
          <w:p w:rsidR="00A31A6F" w:rsidRDefault="00A31A6F" w:rsidP="008D36E3">
            <w:pPr>
              <w:rPr>
                <w:rFonts w:ascii="Arial" w:hAnsi="Arial" w:cs="Arial"/>
              </w:rPr>
            </w:pPr>
          </w:p>
          <w:p w:rsidR="00A31A6F" w:rsidRPr="00A31A6F" w:rsidRDefault="00A31A6F" w:rsidP="008D36E3">
            <w:pPr>
              <w:rPr>
                <w:rFonts w:ascii="Arial" w:hAnsi="Arial" w:cs="Arial"/>
              </w:rPr>
            </w:pPr>
          </w:p>
        </w:tc>
      </w:tr>
    </w:tbl>
    <w:p w:rsidR="00A31A6F" w:rsidRDefault="00A31A6F">
      <w:pPr>
        <w:rPr>
          <w:rFonts w:ascii="Arial" w:hAnsi="Arial" w:cs="Arial"/>
        </w:rPr>
      </w:pPr>
    </w:p>
    <w:p w:rsidR="00A31A6F" w:rsidRPr="00A31A6F" w:rsidRDefault="00A31A6F">
      <w:pPr>
        <w:rPr>
          <w:rFonts w:ascii="Arial" w:hAnsi="Arial" w:cs="Arial"/>
        </w:rPr>
      </w:pPr>
      <w:r w:rsidRPr="00A31A6F">
        <w:rPr>
          <w:rFonts w:ascii="Arial" w:hAnsi="Arial" w:cs="Arial"/>
        </w:rPr>
        <w:t>Thank you for the information you have provided.</w:t>
      </w:r>
    </w:p>
    <w:sectPr w:rsidR="00A31A6F" w:rsidRPr="00A31A6F" w:rsidSect="00A31A6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DCE"/>
    <w:multiLevelType w:val="hybridMultilevel"/>
    <w:tmpl w:val="9426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46E81"/>
    <w:multiLevelType w:val="hybridMultilevel"/>
    <w:tmpl w:val="19DEB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343A"/>
    <w:multiLevelType w:val="hybridMultilevel"/>
    <w:tmpl w:val="913C3C96"/>
    <w:lvl w:ilvl="0" w:tplc="9BE8B9C6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7A35F2"/>
    <w:multiLevelType w:val="hybridMultilevel"/>
    <w:tmpl w:val="9DA65A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120E5"/>
    <w:multiLevelType w:val="hybridMultilevel"/>
    <w:tmpl w:val="75A0F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37994"/>
    <w:multiLevelType w:val="hybridMultilevel"/>
    <w:tmpl w:val="0708FE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D0F92"/>
    <w:multiLevelType w:val="hybridMultilevel"/>
    <w:tmpl w:val="250E07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6F"/>
    <w:rsid w:val="00021413"/>
    <w:rsid w:val="000B68A0"/>
    <w:rsid w:val="000F33F9"/>
    <w:rsid w:val="00110041"/>
    <w:rsid w:val="00451594"/>
    <w:rsid w:val="0058301D"/>
    <w:rsid w:val="005B57D7"/>
    <w:rsid w:val="0064104D"/>
    <w:rsid w:val="00680976"/>
    <w:rsid w:val="007D47D7"/>
    <w:rsid w:val="00A01319"/>
    <w:rsid w:val="00A31A6F"/>
    <w:rsid w:val="00BA231E"/>
    <w:rsid w:val="00F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AD14D-C80B-4DF3-A41E-79B2559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31A6F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1A6F"/>
    <w:pPr>
      <w:spacing w:after="0" w:line="240" w:lineRule="auto"/>
      <w:jc w:val="both"/>
    </w:pPr>
    <w:rPr>
      <w:rFonts w:ascii="Arial" w:eastAsia="Times New Roman" w:hAnsi="Arial" w:cs="Times New Roman"/>
      <w:b/>
      <w:bCs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A31A6F"/>
    <w:rPr>
      <w:rFonts w:ascii="Arial" w:eastAsia="Times New Roman" w:hAnsi="Arial" w:cs="Times New Roman"/>
      <w:b/>
      <w:bCs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31A6F"/>
    <w:rPr>
      <w:rFonts w:ascii="Arial" w:eastAsia="Times New Roman" w:hAnsi="Arial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31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0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gov.scot/education-scotland/scottish-education-system/policy-for-scottish-education/policy-drivers/cfe-building-from-the-statement-appendix-incl-btc1-5/what-is-curriculum-for-excelle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Stephen</dc:creator>
  <cp:keywords/>
  <dc:description/>
  <cp:lastModifiedBy>Laurie, Melanie</cp:lastModifiedBy>
  <cp:revision>2</cp:revision>
  <dcterms:created xsi:type="dcterms:W3CDTF">2023-08-29T12:00:00Z</dcterms:created>
  <dcterms:modified xsi:type="dcterms:W3CDTF">2023-08-29T12:00:00Z</dcterms:modified>
</cp:coreProperties>
</file>