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7" w:type="dxa"/>
        <w:tblBorders>
          <w:insideH w:val="single" w:sz="6" w:space="0" w:color="auto"/>
        </w:tblBorders>
        <w:tblLayout w:type="fixed"/>
        <w:tblLook w:val="0000" w:firstRow="0" w:lastRow="0" w:firstColumn="0" w:lastColumn="0" w:noHBand="0" w:noVBand="0"/>
      </w:tblPr>
      <w:tblGrid>
        <w:gridCol w:w="833"/>
        <w:gridCol w:w="8424"/>
      </w:tblGrid>
      <w:tr w:rsidR="005E3E1E" w:rsidTr="000520A0">
        <w:trPr>
          <w:trHeight w:val="287"/>
        </w:trPr>
        <w:tc>
          <w:tcPr>
            <w:tcW w:w="833" w:type="dxa"/>
          </w:tcPr>
          <w:p w:rsidR="005E3E1E" w:rsidRDefault="005E3E1E" w:rsidP="005E3E1E">
            <w:pPr>
              <w:pStyle w:val="ReporttoCommittee"/>
              <w:rPr>
                <w:sz w:val="20"/>
              </w:rPr>
            </w:pPr>
            <w:bookmarkStart w:id="0" w:name="_GoBack"/>
            <w:bookmarkEnd w:id="0"/>
          </w:p>
        </w:tc>
        <w:tc>
          <w:tcPr>
            <w:tcW w:w="8424" w:type="dxa"/>
          </w:tcPr>
          <w:p w:rsidR="005E3E1E" w:rsidRDefault="005E3E1E" w:rsidP="005E3E1E">
            <w:pPr>
              <w:pStyle w:val="ReporttoCommittee"/>
              <w:rPr>
                <w:sz w:val="20"/>
              </w:rPr>
            </w:pPr>
            <w:bookmarkStart w:id="1" w:name="_Hlt127951659"/>
            <w:bookmarkEnd w:id="1"/>
          </w:p>
        </w:tc>
      </w:tr>
    </w:tbl>
    <w:p w:rsidR="005E3E1E" w:rsidRDefault="005E3E1E" w:rsidP="005E3E1E">
      <w:pPr>
        <w:pStyle w:val="Caption"/>
        <w:spacing w:before="0"/>
      </w:pPr>
      <w:bookmarkStart w:id="2" w:name="_Hlk140497833"/>
      <w:r>
        <w:t>APPOINTMENT PROFORMA</w:t>
      </w:r>
    </w:p>
    <w:p w:rsidR="008C2897" w:rsidRPr="000520A0" w:rsidRDefault="008C2897" w:rsidP="005E3E1E">
      <w:pPr>
        <w:rPr>
          <w:b/>
          <w:noProof/>
          <w:color w:val="FF0000"/>
          <w:sz w:val="18"/>
          <w:szCs w:val="18"/>
        </w:rPr>
      </w:pPr>
      <w:r w:rsidRPr="000520A0">
        <w:rPr>
          <w:noProof/>
          <w:color w:val="FF0000"/>
          <w:sz w:val="18"/>
          <w:szCs w:val="18"/>
        </w:rPr>
        <w:t xml:space="preserve">Once all pre employment checks are received, you will receive an email from </w:t>
      </w:r>
      <w:r w:rsidR="00EB44CC">
        <w:rPr>
          <w:noProof/>
          <w:color w:val="FF0000"/>
          <w:sz w:val="18"/>
          <w:szCs w:val="18"/>
        </w:rPr>
        <w:t xml:space="preserve">Recruitment </w:t>
      </w:r>
      <w:r w:rsidRPr="000520A0">
        <w:rPr>
          <w:noProof/>
          <w:color w:val="FF0000"/>
          <w:sz w:val="18"/>
          <w:szCs w:val="18"/>
        </w:rPr>
        <w:t xml:space="preserve"> to enable you to negotiate a start date with your candidate.  </w:t>
      </w:r>
      <w:r w:rsidRPr="000520A0">
        <w:rPr>
          <w:b/>
          <w:noProof/>
          <w:color w:val="FF0000"/>
          <w:sz w:val="18"/>
          <w:szCs w:val="18"/>
        </w:rPr>
        <w:t>No payroll paperwork or contracts will be issued until all checks are complete</w:t>
      </w:r>
      <w:r w:rsidR="00DF3CBF" w:rsidRPr="000520A0">
        <w:rPr>
          <w:b/>
          <w:noProof/>
          <w:color w:val="FF0000"/>
          <w:sz w:val="18"/>
          <w:szCs w:val="18"/>
        </w:rPr>
        <w:t xml:space="preserve"> for internal and external candidates.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472"/>
        <w:gridCol w:w="283"/>
        <w:gridCol w:w="851"/>
        <w:gridCol w:w="4819"/>
      </w:tblGrid>
      <w:tr w:rsidR="002D4476" w:rsidRPr="006F0A51" w:rsidTr="00E459EC">
        <w:trPr>
          <w:trHeight w:val="595"/>
        </w:trPr>
        <w:tc>
          <w:tcPr>
            <w:tcW w:w="1755" w:type="dxa"/>
            <w:shd w:val="pct20" w:color="auto" w:fill="FFFFFF"/>
          </w:tcPr>
          <w:bookmarkEnd w:id="2"/>
          <w:p w:rsidR="002D4476" w:rsidRPr="006F0A51" w:rsidRDefault="002D4476" w:rsidP="005A7469">
            <w:pPr>
              <w:tabs>
                <w:tab w:val="left" w:pos="1710"/>
              </w:tabs>
              <w:spacing w:before="60" w:after="60"/>
              <w:jc w:val="both"/>
              <w:rPr>
                <w:b/>
                <w:sz w:val="18"/>
                <w:szCs w:val="18"/>
              </w:rPr>
            </w:pPr>
            <w:r>
              <w:rPr>
                <w:b/>
                <w:sz w:val="18"/>
                <w:szCs w:val="18"/>
              </w:rPr>
              <w:t xml:space="preserve">Post </w:t>
            </w:r>
            <w:r w:rsidRPr="006F0A51">
              <w:rPr>
                <w:b/>
                <w:sz w:val="18"/>
                <w:szCs w:val="18"/>
              </w:rPr>
              <w:t>Ref Number</w:t>
            </w:r>
            <w:r>
              <w:rPr>
                <w:b/>
                <w:sz w:val="18"/>
                <w:szCs w:val="18"/>
              </w:rPr>
              <w:t xml:space="preserve"> (from Talentlink)</w:t>
            </w:r>
          </w:p>
        </w:tc>
        <w:tc>
          <w:tcPr>
            <w:tcW w:w="1755" w:type="dxa"/>
            <w:gridSpan w:val="2"/>
            <w:shd w:val="clear" w:color="auto" w:fill="auto"/>
          </w:tcPr>
          <w:p w:rsidR="002D4476" w:rsidRPr="006F0A51" w:rsidRDefault="002D4476" w:rsidP="005A7469">
            <w:pPr>
              <w:tabs>
                <w:tab w:val="left" w:pos="1710"/>
              </w:tabs>
              <w:spacing w:before="60" w:after="60"/>
              <w:jc w:val="both"/>
              <w:rPr>
                <w:b/>
                <w:sz w:val="18"/>
                <w:szCs w:val="18"/>
              </w:rPr>
            </w:pPr>
          </w:p>
        </w:tc>
        <w:tc>
          <w:tcPr>
            <w:tcW w:w="851" w:type="dxa"/>
            <w:shd w:val="pct20" w:color="auto" w:fill="FFFFFF"/>
          </w:tcPr>
          <w:p w:rsidR="002D4476" w:rsidRPr="006F0A51" w:rsidRDefault="002D4476" w:rsidP="005A7469">
            <w:pPr>
              <w:tabs>
                <w:tab w:val="left" w:pos="1710"/>
              </w:tabs>
              <w:spacing w:before="60" w:after="60"/>
              <w:jc w:val="both"/>
              <w:rPr>
                <w:b/>
                <w:sz w:val="18"/>
                <w:szCs w:val="18"/>
              </w:rPr>
            </w:pPr>
            <w:r w:rsidRPr="006F0A51">
              <w:rPr>
                <w:b/>
                <w:sz w:val="18"/>
                <w:szCs w:val="18"/>
              </w:rPr>
              <w:t>Job Title</w:t>
            </w:r>
          </w:p>
        </w:tc>
        <w:tc>
          <w:tcPr>
            <w:tcW w:w="4819" w:type="dxa"/>
            <w:shd w:val="clear" w:color="auto" w:fill="auto"/>
          </w:tcPr>
          <w:p w:rsidR="002D4476" w:rsidRPr="006F0A51" w:rsidRDefault="002D4476" w:rsidP="005A7469">
            <w:pPr>
              <w:tabs>
                <w:tab w:val="left" w:pos="1710"/>
              </w:tabs>
              <w:spacing w:before="60" w:after="60"/>
              <w:jc w:val="both"/>
              <w:rPr>
                <w:sz w:val="18"/>
                <w:szCs w:val="18"/>
              </w:rPr>
            </w:pPr>
          </w:p>
        </w:tc>
      </w:tr>
      <w:tr w:rsidR="00E459EC" w:rsidRPr="006F0A51" w:rsidTr="007847AA">
        <w:trPr>
          <w:trHeight w:val="393"/>
        </w:trPr>
        <w:tc>
          <w:tcPr>
            <w:tcW w:w="3227" w:type="dxa"/>
            <w:gridSpan w:val="2"/>
            <w:tcBorders>
              <w:bottom w:val="single" w:sz="4" w:space="0" w:color="auto"/>
            </w:tcBorders>
            <w:shd w:val="clear" w:color="auto" w:fill="auto"/>
            <w:vAlign w:val="center"/>
          </w:tcPr>
          <w:p w:rsidR="00E459EC" w:rsidRPr="00E459EC" w:rsidRDefault="00E459EC" w:rsidP="007847AA">
            <w:pPr>
              <w:pStyle w:val="BalloonText"/>
              <w:jc w:val="center"/>
              <w:rPr>
                <w:rFonts w:ascii="Arial" w:hAnsi="Arial" w:cs="Arial"/>
                <w:sz w:val="22"/>
                <w:szCs w:val="22"/>
              </w:rPr>
            </w:pPr>
            <w:r w:rsidRPr="002D1E5A">
              <w:rPr>
                <w:rFonts w:ascii="Arial" w:hAnsi="Arial" w:cs="Arial"/>
                <w:b/>
                <w:sz w:val="22"/>
                <w:szCs w:val="22"/>
              </w:rPr>
              <w:t>Preferred Candidate’s Name</w:t>
            </w:r>
          </w:p>
        </w:tc>
        <w:tc>
          <w:tcPr>
            <w:tcW w:w="5953" w:type="dxa"/>
            <w:gridSpan w:val="3"/>
            <w:tcBorders>
              <w:bottom w:val="single" w:sz="4" w:space="0" w:color="auto"/>
            </w:tcBorders>
            <w:shd w:val="clear" w:color="auto" w:fill="auto"/>
          </w:tcPr>
          <w:p w:rsidR="00E459EC" w:rsidRPr="006F0A51" w:rsidRDefault="00E459EC" w:rsidP="005A7469">
            <w:pPr>
              <w:tabs>
                <w:tab w:val="left" w:pos="1710"/>
              </w:tabs>
              <w:spacing w:before="60" w:after="60"/>
              <w:jc w:val="both"/>
              <w:rPr>
                <w:sz w:val="18"/>
                <w:szCs w:val="18"/>
              </w:rPr>
            </w:pPr>
          </w:p>
        </w:tc>
      </w:tr>
    </w:tbl>
    <w:p w:rsidR="002D4476" w:rsidRPr="000520A0" w:rsidRDefault="002D4476" w:rsidP="002D4476">
      <w:pPr>
        <w:pStyle w:val="BalloonText"/>
        <w:rPr>
          <w:rFonts w:ascii="Arial" w:hAnsi="Arial"/>
          <w:b/>
          <w:color w:val="262626"/>
          <w:sz w:val="18"/>
          <w:szCs w:val="18"/>
        </w:rPr>
      </w:pPr>
      <w:r>
        <w:rPr>
          <w:rFonts w:cs="Arial"/>
          <w:b/>
          <w:color w:val="262626"/>
          <w:sz w:val="18"/>
          <w:szCs w:val="18"/>
        </w:rPr>
        <w:t>*</w:t>
      </w:r>
      <w:r w:rsidRPr="000520A0">
        <w:rPr>
          <w:rFonts w:cs="Arial"/>
          <w:b/>
          <w:color w:val="262626"/>
          <w:sz w:val="18"/>
          <w:szCs w:val="18"/>
        </w:rPr>
        <w:t>Please note all candidates are placed on the bottom of the pay band, if you wish to place them higher you must provide a business case with this paperwork. (excluding teaching)</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67"/>
        <w:gridCol w:w="709"/>
        <w:gridCol w:w="142"/>
        <w:gridCol w:w="283"/>
        <w:gridCol w:w="822"/>
        <w:gridCol w:w="29"/>
        <w:gridCol w:w="141"/>
        <w:gridCol w:w="99"/>
        <w:gridCol w:w="440"/>
        <w:gridCol w:w="1077"/>
        <w:gridCol w:w="624"/>
        <w:gridCol w:w="312"/>
        <w:gridCol w:w="396"/>
        <w:gridCol w:w="171"/>
        <w:gridCol w:w="13"/>
        <w:gridCol w:w="383"/>
        <w:gridCol w:w="29"/>
        <w:gridCol w:w="680"/>
        <w:gridCol w:w="29"/>
        <w:gridCol w:w="396"/>
        <w:gridCol w:w="1701"/>
        <w:gridCol w:w="1701"/>
        <w:gridCol w:w="1701"/>
        <w:gridCol w:w="1701"/>
      </w:tblGrid>
      <w:tr w:rsidR="002D4476" w:rsidTr="00A00FF5">
        <w:trPr>
          <w:gridAfter w:val="4"/>
          <w:wAfter w:w="6804" w:type="dxa"/>
        </w:trPr>
        <w:tc>
          <w:tcPr>
            <w:tcW w:w="1838" w:type="dxa"/>
            <w:tcBorders>
              <w:top w:val="single" w:sz="4" w:space="0" w:color="auto"/>
              <w:bottom w:val="single" w:sz="4" w:space="0" w:color="auto"/>
            </w:tcBorders>
          </w:tcPr>
          <w:p w:rsidR="002D4476" w:rsidRDefault="002D4476" w:rsidP="005A7469">
            <w:pPr>
              <w:tabs>
                <w:tab w:val="left" w:pos="1710"/>
              </w:tabs>
              <w:spacing w:before="60" w:after="60"/>
              <w:jc w:val="both"/>
              <w:rPr>
                <w:sz w:val="20"/>
              </w:rPr>
            </w:pPr>
            <w:r>
              <w:rPr>
                <w:sz w:val="20"/>
              </w:rPr>
              <w:t>*Salary: £</w:t>
            </w:r>
          </w:p>
        </w:tc>
        <w:tc>
          <w:tcPr>
            <w:tcW w:w="1418" w:type="dxa"/>
            <w:gridSpan w:val="3"/>
            <w:tcBorders>
              <w:top w:val="single" w:sz="4" w:space="0" w:color="auto"/>
              <w:bottom w:val="single" w:sz="4" w:space="0" w:color="auto"/>
            </w:tcBorders>
          </w:tcPr>
          <w:p w:rsidR="002D4476" w:rsidRDefault="002D4476" w:rsidP="005A7469">
            <w:pPr>
              <w:tabs>
                <w:tab w:val="left" w:pos="1710"/>
              </w:tabs>
              <w:spacing w:before="60" w:after="60"/>
              <w:jc w:val="both"/>
              <w:rPr>
                <w:sz w:val="20"/>
              </w:rPr>
            </w:pPr>
            <w:r>
              <w:rPr>
                <w:sz w:val="20"/>
              </w:rPr>
              <w:t>Grade</w:t>
            </w:r>
          </w:p>
        </w:tc>
        <w:tc>
          <w:tcPr>
            <w:tcW w:w="1275" w:type="dxa"/>
            <w:gridSpan w:val="4"/>
            <w:tcBorders>
              <w:top w:val="single" w:sz="4" w:space="0" w:color="auto"/>
              <w:bottom w:val="single" w:sz="4" w:space="0" w:color="auto"/>
            </w:tcBorders>
          </w:tcPr>
          <w:p w:rsidR="002D4476" w:rsidRDefault="002D4476" w:rsidP="005A7469">
            <w:pPr>
              <w:tabs>
                <w:tab w:val="left" w:pos="1710"/>
              </w:tabs>
              <w:spacing w:before="60" w:after="60"/>
              <w:jc w:val="both"/>
              <w:rPr>
                <w:sz w:val="20"/>
              </w:rPr>
            </w:pPr>
            <w:r>
              <w:rPr>
                <w:sz w:val="20"/>
              </w:rPr>
              <w:t xml:space="preserve">SPC                    </w:t>
            </w:r>
          </w:p>
        </w:tc>
        <w:tc>
          <w:tcPr>
            <w:tcW w:w="4649" w:type="dxa"/>
            <w:gridSpan w:val="13"/>
            <w:tcBorders>
              <w:top w:val="single" w:sz="4" w:space="0" w:color="auto"/>
              <w:bottom w:val="single" w:sz="4" w:space="0" w:color="auto"/>
            </w:tcBorders>
          </w:tcPr>
          <w:p w:rsidR="002D4476" w:rsidRDefault="002D4476" w:rsidP="005A7469">
            <w:pPr>
              <w:tabs>
                <w:tab w:val="left" w:pos="1710"/>
              </w:tabs>
              <w:spacing w:before="60" w:after="60"/>
              <w:jc w:val="both"/>
              <w:rPr>
                <w:sz w:val="20"/>
              </w:rPr>
            </w:pPr>
            <w:r>
              <w:rPr>
                <w:sz w:val="20"/>
              </w:rPr>
              <w:t>Shift (%)</w:t>
            </w:r>
            <w:r w:rsidR="00A00FF5">
              <w:rPr>
                <w:sz w:val="20"/>
              </w:rPr>
              <w:t>/Weekend Enhancement</w:t>
            </w:r>
          </w:p>
        </w:tc>
      </w:tr>
      <w:tr w:rsidR="00B549FA" w:rsidTr="00154FA5">
        <w:trPr>
          <w:gridAfter w:val="4"/>
          <w:wAfter w:w="6804" w:type="dxa"/>
        </w:trPr>
        <w:tc>
          <w:tcPr>
            <w:tcW w:w="2405" w:type="dxa"/>
            <w:gridSpan w:val="2"/>
            <w:tcBorders>
              <w:top w:val="single" w:sz="4" w:space="0" w:color="auto"/>
              <w:bottom w:val="single" w:sz="4" w:space="0" w:color="auto"/>
            </w:tcBorders>
          </w:tcPr>
          <w:p w:rsidR="00B549FA" w:rsidRDefault="00B549FA" w:rsidP="005A7469">
            <w:pPr>
              <w:tabs>
                <w:tab w:val="left" w:pos="1710"/>
              </w:tabs>
              <w:spacing w:before="60" w:after="60"/>
              <w:jc w:val="both"/>
              <w:rPr>
                <w:sz w:val="20"/>
              </w:rPr>
            </w:pPr>
            <w:r>
              <w:rPr>
                <w:sz w:val="20"/>
              </w:rPr>
              <w:t xml:space="preserve">Location </w:t>
            </w:r>
          </w:p>
        </w:tc>
        <w:tc>
          <w:tcPr>
            <w:tcW w:w="1134" w:type="dxa"/>
            <w:gridSpan w:val="3"/>
            <w:tcBorders>
              <w:top w:val="single" w:sz="4" w:space="0" w:color="auto"/>
              <w:bottom w:val="single" w:sz="4" w:space="0" w:color="auto"/>
            </w:tcBorders>
          </w:tcPr>
          <w:p w:rsidR="00B549FA" w:rsidRDefault="00B549FA" w:rsidP="005A7469">
            <w:pPr>
              <w:tabs>
                <w:tab w:val="left" w:pos="1710"/>
              </w:tabs>
              <w:spacing w:before="60" w:after="60"/>
              <w:jc w:val="both"/>
              <w:rPr>
                <w:sz w:val="20"/>
              </w:rPr>
            </w:pPr>
            <w:r>
              <w:rPr>
                <w:sz w:val="20"/>
              </w:rPr>
              <w:t>Hours</w:t>
            </w:r>
          </w:p>
        </w:tc>
        <w:tc>
          <w:tcPr>
            <w:tcW w:w="3544" w:type="dxa"/>
            <w:gridSpan w:val="8"/>
            <w:tcBorders>
              <w:top w:val="single" w:sz="4" w:space="0" w:color="auto"/>
              <w:bottom w:val="single" w:sz="4" w:space="0" w:color="auto"/>
            </w:tcBorders>
          </w:tcPr>
          <w:p w:rsidR="00B549FA" w:rsidRDefault="00B549FA" w:rsidP="005A7469">
            <w:pPr>
              <w:tabs>
                <w:tab w:val="left" w:pos="1710"/>
              </w:tabs>
              <w:spacing w:before="60" w:after="60"/>
              <w:jc w:val="both"/>
              <w:rPr>
                <w:sz w:val="20"/>
              </w:rPr>
            </w:pPr>
            <w:r w:rsidRPr="00360362">
              <w:rPr>
                <w:rFonts w:cs="Arial"/>
                <w:sz w:val="20"/>
              </w:rPr>
              <w:t xml:space="preserve">Is the </w:t>
            </w:r>
            <w:r>
              <w:rPr>
                <w:rFonts w:cs="Arial"/>
                <w:sz w:val="20"/>
              </w:rPr>
              <w:t>c</w:t>
            </w:r>
            <w:r w:rsidRPr="00360362">
              <w:rPr>
                <w:rFonts w:cs="Arial"/>
                <w:sz w:val="20"/>
              </w:rPr>
              <w:t>andidate internal or external?</w:t>
            </w:r>
          </w:p>
        </w:tc>
        <w:tc>
          <w:tcPr>
            <w:tcW w:w="567" w:type="dxa"/>
            <w:gridSpan w:val="2"/>
            <w:tcBorders>
              <w:top w:val="single" w:sz="4" w:space="0" w:color="auto"/>
              <w:bottom w:val="single" w:sz="4" w:space="0" w:color="auto"/>
            </w:tcBorders>
          </w:tcPr>
          <w:p w:rsidR="00B549FA" w:rsidRPr="00B549FA" w:rsidRDefault="00B549FA" w:rsidP="005A7469">
            <w:pPr>
              <w:tabs>
                <w:tab w:val="left" w:pos="1710"/>
              </w:tabs>
              <w:spacing w:before="60" w:after="60"/>
              <w:jc w:val="both"/>
              <w:rPr>
                <w:b/>
                <w:sz w:val="20"/>
              </w:rPr>
            </w:pPr>
            <w:r w:rsidRPr="00B549FA">
              <w:rPr>
                <w:b/>
                <w:sz w:val="20"/>
              </w:rPr>
              <w:t>INT</w:t>
            </w:r>
          </w:p>
        </w:tc>
        <w:tc>
          <w:tcPr>
            <w:tcW w:w="425" w:type="dxa"/>
            <w:gridSpan w:val="3"/>
            <w:tcBorders>
              <w:top w:val="single" w:sz="4" w:space="0" w:color="auto"/>
              <w:bottom w:val="single" w:sz="4" w:space="0" w:color="auto"/>
            </w:tcBorders>
          </w:tcPr>
          <w:p w:rsidR="00B549FA" w:rsidRDefault="00B549FA" w:rsidP="005A7469">
            <w:pPr>
              <w:tabs>
                <w:tab w:val="left" w:pos="1710"/>
              </w:tabs>
              <w:spacing w:before="60" w:after="60"/>
              <w:jc w:val="both"/>
              <w:rPr>
                <w:sz w:val="20"/>
              </w:rPr>
            </w:pPr>
          </w:p>
        </w:tc>
        <w:tc>
          <w:tcPr>
            <w:tcW w:w="709" w:type="dxa"/>
            <w:gridSpan w:val="2"/>
            <w:tcBorders>
              <w:top w:val="single" w:sz="4" w:space="0" w:color="auto"/>
              <w:bottom w:val="single" w:sz="4" w:space="0" w:color="auto"/>
            </w:tcBorders>
          </w:tcPr>
          <w:p w:rsidR="00B549FA" w:rsidRPr="00B549FA" w:rsidRDefault="00B549FA" w:rsidP="005A7469">
            <w:pPr>
              <w:tabs>
                <w:tab w:val="left" w:pos="1710"/>
              </w:tabs>
              <w:spacing w:before="60" w:after="60"/>
              <w:jc w:val="both"/>
              <w:rPr>
                <w:b/>
                <w:sz w:val="20"/>
              </w:rPr>
            </w:pPr>
            <w:r w:rsidRPr="00B549FA">
              <w:rPr>
                <w:b/>
                <w:sz w:val="20"/>
              </w:rPr>
              <w:t>EXT</w:t>
            </w:r>
          </w:p>
        </w:tc>
        <w:tc>
          <w:tcPr>
            <w:tcW w:w="396" w:type="dxa"/>
            <w:tcBorders>
              <w:top w:val="single" w:sz="4" w:space="0" w:color="auto"/>
              <w:bottom w:val="single" w:sz="4" w:space="0" w:color="auto"/>
            </w:tcBorders>
          </w:tcPr>
          <w:p w:rsidR="00B549FA" w:rsidRDefault="00B549FA" w:rsidP="005A7469">
            <w:pPr>
              <w:tabs>
                <w:tab w:val="left" w:pos="1710"/>
              </w:tabs>
              <w:spacing w:before="60" w:after="60"/>
              <w:jc w:val="both"/>
              <w:rPr>
                <w:sz w:val="20"/>
              </w:rPr>
            </w:pPr>
          </w:p>
        </w:tc>
      </w:tr>
      <w:tr w:rsidR="00B549FA" w:rsidTr="00154FA5">
        <w:trPr>
          <w:gridAfter w:val="4"/>
          <w:wAfter w:w="6804" w:type="dxa"/>
        </w:trPr>
        <w:tc>
          <w:tcPr>
            <w:tcW w:w="4390" w:type="dxa"/>
            <w:gridSpan w:val="7"/>
            <w:tcBorders>
              <w:top w:val="single" w:sz="4" w:space="0" w:color="auto"/>
              <w:bottom w:val="single" w:sz="4" w:space="0" w:color="auto"/>
            </w:tcBorders>
          </w:tcPr>
          <w:p w:rsidR="00B549FA" w:rsidRDefault="00B549FA" w:rsidP="005A7469">
            <w:pPr>
              <w:tabs>
                <w:tab w:val="left" w:pos="1710"/>
              </w:tabs>
              <w:spacing w:before="60" w:after="60"/>
              <w:jc w:val="both"/>
              <w:rPr>
                <w:sz w:val="20"/>
              </w:rPr>
            </w:pPr>
            <w:r>
              <w:rPr>
                <w:sz w:val="20"/>
              </w:rPr>
              <w:t>Employment Status – Perm/Fixed Term/Supply</w:t>
            </w:r>
          </w:p>
        </w:tc>
        <w:tc>
          <w:tcPr>
            <w:tcW w:w="4790" w:type="dxa"/>
            <w:gridSpan w:val="14"/>
            <w:tcBorders>
              <w:top w:val="single" w:sz="4" w:space="0" w:color="auto"/>
              <w:bottom w:val="single" w:sz="4" w:space="0" w:color="auto"/>
            </w:tcBorders>
          </w:tcPr>
          <w:p w:rsidR="00B549FA" w:rsidRDefault="00B549FA" w:rsidP="005A7469">
            <w:pPr>
              <w:tabs>
                <w:tab w:val="left" w:pos="1710"/>
              </w:tabs>
              <w:spacing w:before="60" w:after="60"/>
              <w:jc w:val="both"/>
              <w:rPr>
                <w:sz w:val="20"/>
              </w:rPr>
            </w:pPr>
            <w:r>
              <w:rPr>
                <w:sz w:val="20"/>
              </w:rPr>
              <w:t>If fixed Term –</w:t>
            </w:r>
            <w:r w:rsidR="00154FA5">
              <w:rPr>
                <w:sz w:val="20"/>
              </w:rPr>
              <w:t xml:space="preserve"> </w:t>
            </w:r>
            <w:r>
              <w:rPr>
                <w:sz w:val="20"/>
              </w:rPr>
              <w:t>provide reason:</w:t>
            </w:r>
          </w:p>
        </w:tc>
      </w:tr>
      <w:tr w:rsidR="00154FA5" w:rsidRPr="00360362" w:rsidTr="00D96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4" w:type="dxa"/>
            <w:gridSpan w:val="3"/>
            <w:tcBorders>
              <w:top w:val="single" w:sz="4" w:space="0" w:color="auto"/>
              <w:left w:val="single" w:sz="4" w:space="0" w:color="auto"/>
              <w:bottom w:val="single" w:sz="4" w:space="0" w:color="auto"/>
              <w:right w:val="single" w:sz="4" w:space="0" w:color="auto"/>
            </w:tcBorders>
          </w:tcPr>
          <w:p w:rsidR="00154FA5" w:rsidRPr="00E70E52" w:rsidRDefault="00154FA5" w:rsidP="00154FA5">
            <w:pPr>
              <w:spacing w:before="80" w:after="80"/>
              <w:rPr>
                <w:rFonts w:cs="Arial"/>
                <w:sz w:val="20"/>
              </w:rPr>
            </w:pPr>
            <w:r>
              <w:rPr>
                <w:rFonts w:cs="Arial"/>
                <w:sz w:val="20"/>
              </w:rPr>
              <w:t>Work Style</w:t>
            </w:r>
            <w:r w:rsidRPr="00E70E52">
              <w:rPr>
                <w:rFonts w:cs="Arial"/>
                <w:sz w:val="20"/>
              </w:rPr>
              <w:t xml:space="preserve"> (</w:t>
            </w:r>
            <w:r w:rsidRPr="00E70E52">
              <w:rPr>
                <w:rFonts w:cs="Arial"/>
                <w:b/>
                <w:sz w:val="20"/>
              </w:rPr>
              <w:sym w:font="Wingdings" w:char="F0FC"/>
            </w:r>
            <w:r w:rsidRPr="00E70E52">
              <w:rPr>
                <w:rFonts w:cs="Arial"/>
                <w:sz w:val="20"/>
              </w:rPr>
              <w:t xml:space="preserve"> as appropriate):</w:t>
            </w:r>
          </w:p>
        </w:tc>
        <w:tc>
          <w:tcPr>
            <w:tcW w:w="1516" w:type="dxa"/>
            <w:gridSpan w:val="6"/>
            <w:tcBorders>
              <w:top w:val="single" w:sz="4" w:space="0" w:color="auto"/>
              <w:left w:val="single" w:sz="4" w:space="0" w:color="auto"/>
              <w:bottom w:val="single" w:sz="4" w:space="0" w:color="auto"/>
              <w:right w:val="single" w:sz="4" w:space="0" w:color="auto"/>
            </w:tcBorders>
          </w:tcPr>
          <w:p w:rsidR="00154FA5" w:rsidRPr="00E70E52" w:rsidRDefault="00154FA5" w:rsidP="00154FA5">
            <w:pPr>
              <w:spacing w:before="80" w:after="80"/>
              <w:rPr>
                <w:rFonts w:cs="Arial"/>
                <w:sz w:val="20"/>
              </w:rPr>
            </w:pPr>
            <w:r>
              <w:rPr>
                <w:rFonts w:cs="Arial"/>
                <w:sz w:val="20"/>
              </w:rPr>
              <w:t>Fixed</w:t>
            </w:r>
          </w:p>
        </w:tc>
        <w:tc>
          <w:tcPr>
            <w:tcW w:w="1517" w:type="dxa"/>
            <w:gridSpan w:val="2"/>
            <w:tcBorders>
              <w:top w:val="single" w:sz="4" w:space="0" w:color="auto"/>
              <w:left w:val="single" w:sz="4" w:space="0" w:color="auto"/>
              <w:bottom w:val="single" w:sz="4" w:space="0" w:color="auto"/>
              <w:right w:val="single" w:sz="4" w:space="0" w:color="auto"/>
            </w:tcBorders>
          </w:tcPr>
          <w:p w:rsidR="00154FA5" w:rsidRPr="00E70E52" w:rsidRDefault="00154FA5" w:rsidP="00154FA5">
            <w:pPr>
              <w:spacing w:before="80" w:after="80"/>
              <w:rPr>
                <w:rFonts w:cs="Arial"/>
                <w:sz w:val="20"/>
              </w:rPr>
            </w:pPr>
            <w:r>
              <w:rPr>
                <w:rFonts w:cs="Arial"/>
                <w:sz w:val="20"/>
              </w:rPr>
              <w:t>Home</w:t>
            </w:r>
          </w:p>
        </w:tc>
        <w:tc>
          <w:tcPr>
            <w:tcW w:w="1516" w:type="dxa"/>
            <w:gridSpan w:val="5"/>
            <w:tcBorders>
              <w:top w:val="single" w:sz="4" w:space="0" w:color="auto"/>
              <w:left w:val="single" w:sz="4" w:space="0" w:color="auto"/>
              <w:bottom w:val="single" w:sz="4" w:space="0" w:color="auto"/>
              <w:right w:val="single" w:sz="4" w:space="0" w:color="auto"/>
            </w:tcBorders>
          </w:tcPr>
          <w:p w:rsidR="00154FA5" w:rsidRPr="00E70E52" w:rsidRDefault="00154FA5" w:rsidP="00154FA5">
            <w:pPr>
              <w:spacing w:before="80" w:after="80"/>
              <w:rPr>
                <w:rFonts w:cs="Arial"/>
                <w:sz w:val="20"/>
              </w:rPr>
            </w:pPr>
            <w:r>
              <w:rPr>
                <w:rFonts w:cs="Arial"/>
                <w:sz w:val="20"/>
              </w:rPr>
              <w:t>Hybrid</w:t>
            </w:r>
          </w:p>
        </w:tc>
        <w:tc>
          <w:tcPr>
            <w:tcW w:w="1517" w:type="dxa"/>
            <w:gridSpan w:val="5"/>
            <w:tcBorders>
              <w:top w:val="single" w:sz="4" w:space="0" w:color="auto"/>
              <w:left w:val="single" w:sz="4" w:space="0" w:color="auto"/>
              <w:bottom w:val="single" w:sz="4" w:space="0" w:color="auto"/>
              <w:right w:val="single" w:sz="4" w:space="0" w:color="auto"/>
            </w:tcBorders>
          </w:tcPr>
          <w:p w:rsidR="00154FA5" w:rsidRPr="00E70E52" w:rsidRDefault="00154FA5" w:rsidP="00154FA5">
            <w:pPr>
              <w:spacing w:before="80" w:after="80"/>
              <w:rPr>
                <w:rFonts w:cs="Arial"/>
                <w:sz w:val="20"/>
              </w:rPr>
            </w:pPr>
            <w:r>
              <w:rPr>
                <w:rFonts w:cs="Arial"/>
                <w:sz w:val="20"/>
              </w:rPr>
              <w:t>Mobile</w:t>
            </w:r>
          </w:p>
        </w:tc>
        <w:tc>
          <w:tcPr>
            <w:tcW w:w="1701" w:type="dxa"/>
          </w:tcPr>
          <w:p w:rsidR="00154FA5" w:rsidRPr="00E70E52" w:rsidRDefault="00154FA5" w:rsidP="00154FA5">
            <w:pPr>
              <w:spacing w:before="80" w:after="80"/>
              <w:rPr>
                <w:rFonts w:cs="Arial"/>
                <w:sz w:val="20"/>
              </w:rPr>
            </w:pPr>
          </w:p>
        </w:tc>
        <w:tc>
          <w:tcPr>
            <w:tcW w:w="1701" w:type="dxa"/>
          </w:tcPr>
          <w:p w:rsidR="00154FA5" w:rsidRPr="00E70E52" w:rsidRDefault="00154FA5" w:rsidP="00154FA5">
            <w:pPr>
              <w:spacing w:before="80" w:after="80"/>
              <w:rPr>
                <w:rFonts w:cs="Arial"/>
                <w:sz w:val="20"/>
              </w:rPr>
            </w:pPr>
          </w:p>
        </w:tc>
        <w:tc>
          <w:tcPr>
            <w:tcW w:w="1701" w:type="dxa"/>
          </w:tcPr>
          <w:p w:rsidR="00154FA5" w:rsidRPr="00E70E52" w:rsidRDefault="00154FA5" w:rsidP="00154FA5">
            <w:pPr>
              <w:spacing w:before="80" w:after="80"/>
              <w:rPr>
                <w:rFonts w:cs="Arial"/>
                <w:sz w:val="20"/>
              </w:rPr>
            </w:pPr>
          </w:p>
        </w:tc>
        <w:tc>
          <w:tcPr>
            <w:tcW w:w="1701" w:type="dxa"/>
          </w:tcPr>
          <w:p w:rsidR="00154FA5" w:rsidRPr="00E70E52" w:rsidRDefault="00154FA5" w:rsidP="00154FA5">
            <w:pPr>
              <w:spacing w:before="80" w:after="80"/>
              <w:rPr>
                <w:rFonts w:cs="Arial"/>
                <w:sz w:val="20"/>
              </w:rPr>
            </w:pPr>
          </w:p>
        </w:tc>
      </w:tr>
      <w:tr w:rsidR="00154FA5" w:rsidTr="00154FA5">
        <w:tblPrEx>
          <w:tblBorders>
            <w:insideH w:val="single" w:sz="4" w:space="0" w:color="808080"/>
          </w:tblBorders>
        </w:tblPrEx>
        <w:trPr>
          <w:gridAfter w:val="4"/>
          <w:wAfter w:w="6804" w:type="dxa"/>
        </w:trPr>
        <w:tc>
          <w:tcPr>
            <w:tcW w:w="7083" w:type="dxa"/>
            <w:gridSpan w:val="13"/>
            <w:tcBorders>
              <w:top w:val="single" w:sz="4" w:space="0" w:color="808080"/>
              <w:bottom w:val="single" w:sz="4" w:space="0" w:color="808080"/>
            </w:tcBorders>
          </w:tcPr>
          <w:p w:rsidR="00154FA5" w:rsidRDefault="00154FA5" w:rsidP="00154FA5">
            <w:pPr>
              <w:tabs>
                <w:tab w:val="left" w:pos="1710"/>
              </w:tabs>
              <w:spacing w:before="60" w:after="60"/>
              <w:jc w:val="both"/>
              <w:rPr>
                <w:sz w:val="20"/>
              </w:rPr>
            </w:pPr>
            <w:r>
              <w:rPr>
                <w:rFonts w:cs="Arial"/>
                <w:noProof/>
                <w:sz w:val="20"/>
              </w:rPr>
              <w:t>Name of Manager to access People Manager</w:t>
            </w:r>
          </w:p>
        </w:tc>
        <w:tc>
          <w:tcPr>
            <w:tcW w:w="2097" w:type="dxa"/>
            <w:gridSpan w:val="8"/>
            <w:tcBorders>
              <w:top w:val="single" w:sz="4" w:space="0" w:color="808080"/>
              <w:bottom w:val="single" w:sz="4" w:space="0" w:color="808080"/>
            </w:tcBorders>
          </w:tcPr>
          <w:p w:rsidR="00154FA5" w:rsidRDefault="00154FA5" w:rsidP="00154FA5">
            <w:pPr>
              <w:tabs>
                <w:tab w:val="left" w:pos="1710"/>
              </w:tabs>
              <w:spacing w:before="60" w:after="60"/>
              <w:jc w:val="both"/>
              <w:rPr>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7083" w:type="dxa"/>
            <w:gridSpan w:val="1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noProof/>
                <w:sz w:val="20"/>
              </w:rPr>
              <w:t>Position Reference (J number) of Manager to access People Manager</w:t>
            </w:r>
          </w:p>
        </w:tc>
        <w:tc>
          <w:tcPr>
            <w:tcW w:w="2097" w:type="dxa"/>
            <w:gridSpan w:val="8"/>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7083" w:type="dxa"/>
            <w:gridSpan w:val="1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noProof/>
                <w:sz w:val="20"/>
              </w:rPr>
              <w:t>Name (s) who need access to HR Employee File - Objective</w:t>
            </w:r>
          </w:p>
        </w:tc>
        <w:tc>
          <w:tcPr>
            <w:tcW w:w="2097" w:type="dxa"/>
            <w:gridSpan w:val="8"/>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6771" w:type="dxa"/>
            <w:gridSpan w:val="1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both"/>
              <w:rPr>
                <w:rFonts w:cs="Arial"/>
                <w:noProof/>
                <w:sz w:val="20"/>
              </w:rPr>
            </w:pPr>
            <w:r>
              <w:rPr>
                <w:rFonts w:cs="Arial"/>
                <w:noProof/>
                <w:sz w:val="20"/>
              </w:rPr>
              <w:t xml:space="preserve">Have you agreed the  </w:t>
            </w:r>
            <w:r w:rsidRPr="00360362">
              <w:rPr>
                <w:rFonts w:cs="Arial"/>
                <w:noProof/>
                <w:sz w:val="20"/>
              </w:rPr>
              <w:t>secondment with substantive line manager? (if applicable)</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40" w:after="40"/>
              <w:jc w:val="center"/>
              <w:rPr>
                <w:rFonts w:cs="Arial"/>
                <w:b/>
                <w:sz w:val="20"/>
              </w:rPr>
            </w:pPr>
            <w:r w:rsidRPr="00360362">
              <w:rPr>
                <w:rFonts w:cs="Arial"/>
                <w:b/>
                <w:sz w:val="20"/>
              </w:rPr>
              <w:t>YES</w:t>
            </w:r>
          </w:p>
        </w:tc>
        <w:tc>
          <w:tcPr>
            <w:tcW w:w="567" w:type="dxa"/>
            <w:gridSpan w:val="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sidRPr="00360362">
              <w:rPr>
                <w:rFonts w:cs="Arial"/>
                <w:b/>
                <w:sz w:val="20"/>
              </w:rPr>
              <w:t>NO</w:t>
            </w:r>
          </w:p>
        </w:tc>
        <w:tc>
          <w:tcPr>
            <w:tcW w:w="425" w:type="dxa"/>
            <w:gridSpan w:val="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6771" w:type="dxa"/>
            <w:gridSpan w:val="1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both"/>
              <w:rPr>
                <w:rFonts w:cs="Arial"/>
                <w:sz w:val="20"/>
              </w:rPr>
            </w:pPr>
            <w:r>
              <w:rPr>
                <w:rFonts w:cs="Arial"/>
                <w:sz w:val="20"/>
              </w:rPr>
              <w:t>Have the qualifications be verified &amp; enclosed (If applicable (see notes)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Pr>
                <w:rFonts w:cs="Arial"/>
                <w:b/>
                <w:sz w:val="20"/>
              </w:rPr>
              <w:t>YES</w:t>
            </w:r>
          </w:p>
        </w:tc>
        <w:tc>
          <w:tcPr>
            <w:tcW w:w="567" w:type="dxa"/>
            <w:gridSpan w:val="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Pr>
                <w:rFonts w:cs="Arial"/>
                <w:b/>
                <w:sz w:val="20"/>
              </w:rPr>
              <w:t>NO</w:t>
            </w:r>
          </w:p>
        </w:tc>
        <w:tc>
          <w:tcPr>
            <w:tcW w:w="425" w:type="dxa"/>
            <w:gridSpan w:val="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6771" w:type="dxa"/>
            <w:gridSpan w:val="1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both"/>
              <w:rPr>
                <w:rFonts w:cs="Arial"/>
                <w:sz w:val="20"/>
              </w:rPr>
            </w:pPr>
            <w:r>
              <w:rPr>
                <w:rFonts w:cs="Arial"/>
                <w:sz w:val="20"/>
              </w:rPr>
              <w:t xml:space="preserve">Would you like an email sent </w:t>
            </w:r>
            <w:r w:rsidRPr="00360362">
              <w:rPr>
                <w:rFonts w:cs="Arial"/>
                <w:sz w:val="20"/>
              </w:rPr>
              <w:t>to unsuccessful candidates?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sidRPr="00360362">
              <w:rPr>
                <w:rFonts w:cs="Arial"/>
                <w:b/>
                <w:sz w:val="20"/>
              </w:rPr>
              <w:t>YES</w:t>
            </w:r>
          </w:p>
        </w:tc>
        <w:tc>
          <w:tcPr>
            <w:tcW w:w="567" w:type="dxa"/>
            <w:gridSpan w:val="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sidRPr="00360362">
              <w:rPr>
                <w:rFonts w:cs="Arial"/>
                <w:b/>
                <w:sz w:val="20"/>
              </w:rPr>
              <w:t>NO</w:t>
            </w:r>
          </w:p>
        </w:tc>
        <w:tc>
          <w:tcPr>
            <w:tcW w:w="425" w:type="dxa"/>
            <w:gridSpan w:val="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Height w:val="397"/>
        </w:trPr>
        <w:tc>
          <w:tcPr>
            <w:tcW w:w="6771" w:type="dxa"/>
            <w:gridSpan w:val="12"/>
            <w:tcBorders>
              <w:top w:val="single" w:sz="4" w:space="0" w:color="auto"/>
              <w:left w:val="single" w:sz="4" w:space="0" w:color="auto"/>
              <w:bottom w:val="single" w:sz="4" w:space="0" w:color="auto"/>
              <w:right w:val="single" w:sz="4" w:space="0" w:color="auto"/>
            </w:tcBorders>
          </w:tcPr>
          <w:p w:rsidR="00154FA5" w:rsidRPr="000520A0" w:rsidRDefault="00154FA5" w:rsidP="00154FA5">
            <w:pPr>
              <w:tabs>
                <w:tab w:val="left" w:pos="1710"/>
              </w:tabs>
              <w:spacing w:before="60" w:after="60"/>
              <w:jc w:val="both"/>
              <w:rPr>
                <w:rFonts w:cs="Arial"/>
                <w:sz w:val="18"/>
                <w:szCs w:val="18"/>
              </w:rPr>
            </w:pPr>
            <w:r>
              <w:rPr>
                <w:rFonts w:cs="Arial"/>
                <w:sz w:val="20"/>
              </w:rPr>
              <w:t xml:space="preserve">Church Approval </w:t>
            </w:r>
            <w:r w:rsidRPr="00A80B68">
              <w:rPr>
                <w:rFonts w:cs="Arial"/>
                <w:b/>
                <w:sz w:val="20"/>
              </w:rPr>
              <w:t>(All RC Schools require this)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Default="00154FA5" w:rsidP="00154FA5">
            <w:pPr>
              <w:tabs>
                <w:tab w:val="left" w:pos="1710"/>
              </w:tabs>
              <w:spacing w:before="60" w:after="60"/>
              <w:jc w:val="center"/>
              <w:rPr>
                <w:rFonts w:cs="Arial"/>
                <w:b/>
                <w:sz w:val="20"/>
              </w:rPr>
            </w:pPr>
            <w:r>
              <w:rPr>
                <w:rFonts w:cs="Arial"/>
                <w:b/>
                <w:sz w:val="20"/>
              </w:rPr>
              <w:t>YES</w:t>
            </w:r>
          </w:p>
        </w:tc>
        <w:tc>
          <w:tcPr>
            <w:tcW w:w="567" w:type="dxa"/>
            <w:gridSpan w:val="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Default="00154FA5" w:rsidP="00154FA5">
            <w:pPr>
              <w:tabs>
                <w:tab w:val="left" w:pos="1710"/>
              </w:tabs>
              <w:spacing w:before="60" w:after="60"/>
              <w:jc w:val="center"/>
              <w:rPr>
                <w:rFonts w:cs="Arial"/>
                <w:b/>
                <w:sz w:val="20"/>
              </w:rPr>
            </w:pPr>
            <w:r>
              <w:rPr>
                <w:rFonts w:cs="Arial"/>
                <w:b/>
                <w:sz w:val="20"/>
              </w:rPr>
              <w:t>NO</w:t>
            </w:r>
          </w:p>
        </w:tc>
        <w:tc>
          <w:tcPr>
            <w:tcW w:w="425" w:type="dxa"/>
            <w:gridSpan w:val="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Height w:val="397"/>
        </w:trPr>
        <w:tc>
          <w:tcPr>
            <w:tcW w:w="6771" w:type="dxa"/>
            <w:gridSpan w:val="1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both"/>
              <w:rPr>
                <w:rFonts w:cs="Arial"/>
                <w:sz w:val="20"/>
              </w:rPr>
            </w:pPr>
            <w:r w:rsidRPr="000520A0">
              <w:rPr>
                <w:rFonts w:cs="Arial"/>
                <w:sz w:val="18"/>
                <w:szCs w:val="18"/>
              </w:rPr>
              <w:t>Any candidate withdrawals or ‘no shows’ at interview?</w:t>
            </w:r>
            <w:r w:rsidRPr="000520A0">
              <w:rPr>
                <w:rFonts w:cs="Arial"/>
                <w:sz w:val="16"/>
                <w:szCs w:val="16"/>
              </w:rPr>
              <w:t xml:space="preserve"> (if yes please list in comments box below)</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Pr>
                <w:rFonts w:cs="Arial"/>
                <w:b/>
                <w:sz w:val="20"/>
              </w:rPr>
              <w:t>YES</w:t>
            </w:r>
          </w:p>
        </w:tc>
        <w:tc>
          <w:tcPr>
            <w:tcW w:w="567" w:type="dxa"/>
            <w:gridSpan w:val="3"/>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54FA5" w:rsidRPr="00360362" w:rsidRDefault="00154FA5" w:rsidP="00154FA5">
            <w:pPr>
              <w:tabs>
                <w:tab w:val="left" w:pos="1710"/>
              </w:tabs>
              <w:spacing w:before="60" w:after="60"/>
              <w:jc w:val="center"/>
              <w:rPr>
                <w:rFonts w:cs="Arial"/>
                <w:b/>
                <w:sz w:val="20"/>
              </w:rPr>
            </w:pPr>
            <w:r>
              <w:rPr>
                <w:rFonts w:cs="Arial"/>
                <w:b/>
                <w:sz w:val="20"/>
              </w:rPr>
              <w:t>NO</w:t>
            </w:r>
          </w:p>
        </w:tc>
        <w:tc>
          <w:tcPr>
            <w:tcW w:w="425" w:type="dxa"/>
            <w:gridSpan w:val="2"/>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6A7F09"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9180" w:type="dxa"/>
            <w:gridSpan w:val="21"/>
            <w:tcBorders>
              <w:top w:val="single" w:sz="4" w:space="0" w:color="auto"/>
              <w:left w:val="single" w:sz="4" w:space="0" w:color="auto"/>
              <w:bottom w:val="single" w:sz="4" w:space="0" w:color="auto"/>
              <w:right w:val="single" w:sz="4" w:space="0" w:color="auto"/>
            </w:tcBorders>
          </w:tcPr>
          <w:p w:rsidR="00154FA5" w:rsidRPr="006A7F09" w:rsidRDefault="00154FA5" w:rsidP="00154FA5">
            <w:pPr>
              <w:tabs>
                <w:tab w:val="left" w:pos="1710"/>
              </w:tabs>
              <w:spacing w:before="60" w:after="60"/>
              <w:rPr>
                <w:rFonts w:cs="Arial"/>
                <w:color w:val="808080"/>
                <w:sz w:val="20"/>
              </w:rPr>
            </w:pPr>
            <w:r w:rsidRPr="00360362">
              <w:rPr>
                <w:rFonts w:cs="Arial"/>
                <w:sz w:val="20"/>
              </w:rPr>
              <w:t>References are required – (see notes overleaf</w:t>
            </w:r>
            <w:r>
              <w:rPr>
                <w:rFonts w:cs="Arial"/>
                <w:sz w:val="20"/>
              </w:rPr>
              <w:t xml:space="preserve"> for further information</w:t>
            </w:r>
            <w:r w:rsidRPr="00360362">
              <w:rPr>
                <w:rFonts w:cs="Arial"/>
                <w:sz w:val="20"/>
              </w:rPr>
              <w:t>)</w:t>
            </w: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9180" w:type="dxa"/>
            <w:gridSpan w:val="21"/>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sidRPr="00360362">
              <w:rPr>
                <w:rFonts w:cs="Arial"/>
                <w:sz w:val="20"/>
              </w:rPr>
              <w:t>Pre-employment medical check is required</w:t>
            </w:r>
            <w:r>
              <w:rPr>
                <w:rFonts w:cs="Arial"/>
                <w:sz w:val="20"/>
              </w:rPr>
              <w:t xml:space="preserve"> (please tick all categories/hazards that apply)</w:t>
            </w: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Exposure to chemicals, ionising or non-ionising radiation</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rPr>
                <w:rFonts w:cs="Arial"/>
                <w:sz w:val="20"/>
              </w:rPr>
            </w:pPr>
            <w:r>
              <w:rPr>
                <w:rFonts w:cs="Arial"/>
                <w:sz w:val="20"/>
              </w:rPr>
              <w:t>Professional Driver (Group 1)</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Exposure to dermatitis or other skin irritant</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Teaching</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Exposure to noise</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 xml:space="preserve">Use of vibrating tools or </w:t>
            </w:r>
            <w:proofErr w:type="gramStart"/>
            <w:r>
              <w:rPr>
                <w:rFonts w:cs="Arial"/>
                <w:sz w:val="20"/>
              </w:rPr>
              <w:t>whole body</w:t>
            </w:r>
            <w:proofErr w:type="gramEnd"/>
            <w:r>
              <w:rPr>
                <w:rFonts w:cs="Arial"/>
                <w:sz w:val="20"/>
              </w:rPr>
              <w:t xml:space="preserve"> vibration</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 xml:space="preserve">Exposure to respiratory </w:t>
            </w:r>
            <w:proofErr w:type="spellStart"/>
            <w:r>
              <w:rPr>
                <w:rFonts w:cs="Arial"/>
                <w:sz w:val="20"/>
              </w:rPr>
              <w:t>sensitisers</w:t>
            </w:r>
            <w:proofErr w:type="spellEnd"/>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Working alone</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Handling food</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Working at heights</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Healthcare worker</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Working at night</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4361" w:type="dxa"/>
            <w:gridSpan w:val="6"/>
            <w:tcBorders>
              <w:top w:val="single" w:sz="4" w:space="0" w:color="auto"/>
              <w:left w:val="single" w:sz="4" w:space="0" w:color="auto"/>
              <w:bottom w:val="single" w:sz="4" w:space="0" w:color="auto"/>
              <w:right w:val="single" w:sz="4" w:space="0" w:color="auto"/>
            </w:tcBorders>
          </w:tcPr>
          <w:p w:rsidR="00154FA5" w:rsidRDefault="00154FA5" w:rsidP="00154FA5">
            <w:pPr>
              <w:tabs>
                <w:tab w:val="left" w:pos="1710"/>
              </w:tabs>
              <w:spacing w:before="60" w:after="60"/>
              <w:jc w:val="both"/>
              <w:rPr>
                <w:rFonts w:cs="Arial"/>
                <w:sz w:val="20"/>
              </w:rPr>
            </w:pPr>
            <w:r>
              <w:rPr>
                <w:rFonts w:cs="Arial"/>
                <w:sz w:val="20"/>
              </w:rPr>
              <w:t>Prison Officer</w:t>
            </w:r>
          </w:p>
        </w:tc>
        <w:tc>
          <w:tcPr>
            <w:tcW w:w="709"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c>
          <w:tcPr>
            <w:tcW w:w="2976" w:type="dxa"/>
            <w:gridSpan w:val="7"/>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rPr>
                <w:rFonts w:cs="Arial"/>
                <w:sz w:val="20"/>
              </w:rPr>
            </w:pPr>
            <w:r>
              <w:rPr>
                <w:rFonts w:cs="Arial"/>
                <w:sz w:val="20"/>
              </w:rPr>
              <w:t>Working in cold conditions</w:t>
            </w:r>
          </w:p>
        </w:tc>
        <w:tc>
          <w:tcPr>
            <w:tcW w:w="1134" w:type="dxa"/>
            <w:gridSpan w:val="4"/>
            <w:tcBorders>
              <w:top w:val="single" w:sz="4" w:space="0" w:color="auto"/>
              <w:left w:val="single" w:sz="4" w:space="0" w:color="auto"/>
              <w:bottom w:val="single" w:sz="4" w:space="0" w:color="auto"/>
              <w:right w:val="single" w:sz="4" w:space="0" w:color="auto"/>
            </w:tcBorders>
          </w:tcPr>
          <w:p w:rsidR="00154FA5" w:rsidRPr="00360362" w:rsidRDefault="00154FA5" w:rsidP="00154FA5">
            <w:pPr>
              <w:tabs>
                <w:tab w:val="left" w:pos="1710"/>
              </w:tabs>
              <w:spacing w:before="60" w:after="60"/>
              <w:jc w:val="center"/>
              <w:rPr>
                <w:rFonts w:cs="Arial"/>
                <w:sz w:val="20"/>
              </w:rPr>
            </w:pPr>
          </w:p>
        </w:tc>
      </w:tr>
      <w:tr w:rsidR="00154FA5" w:rsidRPr="00360362"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9180" w:type="dxa"/>
            <w:gridSpan w:val="21"/>
            <w:tcBorders>
              <w:top w:val="single" w:sz="4" w:space="0" w:color="auto"/>
              <w:left w:val="single" w:sz="4" w:space="0" w:color="auto"/>
              <w:bottom w:val="single" w:sz="4" w:space="0" w:color="auto"/>
              <w:right w:val="single" w:sz="4" w:space="0" w:color="auto"/>
            </w:tcBorders>
          </w:tcPr>
          <w:p w:rsidR="00154FA5" w:rsidRPr="00360362" w:rsidRDefault="00154FA5" w:rsidP="00154FA5">
            <w:pPr>
              <w:pStyle w:val="BalloonText"/>
              <w:rPr>
                <w:rFonts w:cs="Arial"/>
                <w:sz w:val="20"/>
              </w:rPr>
            </w:pPr>
            <w:r w:rsidRPr="005871F6">
              <w:rPr>
                <w:rFonts w:cs="Arial"/>
                <w:sz w:val="20"/>
              </w:rPr>
              <w:t xml:space="preserve">Compliance with </w:t>
            </w:r>
            <w:r w:rsidRPr="005871F6">
              <w:rPr>
                <w:rFonts w:cs="Arial"/>
                <w:b/>
                <w:sz w:val="20"/>
              </w:rPr>
              <w:t>Asylum &amp; Immigration</w:t>
            </w:r>
            <w:r w:rsidRPr="005871F6">
              <w:rPr>
                <w:rFonts w:cs="Arial"/>
                <w:sz w:val="20"/>
              </w:rPr>
              <w:t xml:space="preserve"> for </w:t>
            </w:r>
            <w:r w:rsidRPr="005871F6">
              <w:rPr>
                <w:rFonts w:cs="Arial"/>
                <w:b/>
                <w:sz w:val="20"/>
              </w:rPr>
              <w:t>External Candidates</w:t>
            </w:r>
            <w:r w:rsidRPr="005871F6">
              <w:rPr>
                <w:rFonts w:cs="Arial"/>
                <w:sz w:val="20"/>
              </w:rPr>
              <w:t xml:space="preserve"> </w:t>
            </w:r>
            <w:r>
              <w:rPr>
                <w:rFonts w:cs="Arial"/>
                <w:sz w:val="20"/>
              </w:rPr>
              <w:t xml:space="preserve">, no appointment will be made without the documents being attached </w:t>
            </w:r>
          </w:p>
        </w:tc>
      </w:tr>
      <w:tr w:rsidR="00154FA5" w:rsidRPr="00372D55" w:rsidTr="0015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804" w:type="dxa"/>
          <w:cantSplit/>
        </w:trPr>
        <w:tc>
          <w:tcPr>
            <w:tcW w:w="9180" w:type="dxa"/>
            <w:gridSpan w:val="21"/>
            <w:tcBorders>
              <w:top w:val="single" w:sz="4" w:space="0" w:color="auto"/>
              <w:left w:val="single" w:sz="4" w:space="0" w:color="auto"/>
              <w:bottom w:val="single" w:sz="4" w:space="0" w:color="auto"/>
              <w:right w:val="single" w:sz="4" w:space="0" w:color="auto"/>
            </w:tcBorders>
          </w:tcPr>
          <w:p w:rsidR="00154FA5" w:rsidRPr="00360362" w:rsidRDefault="00154FA5" w:rsidP="00154FA5">
            <w:pPr>
              <w:pStyle w:val="BalloonText"/>
              <w:rPr>
                <w:rFonts w:cs="Arial"/>
                <w:sz w:val="20"/>
              </w:rPr>
            </w:pPr>
            <w:r w:rsidRPr="002E558C">
              <w:rPr>
                <w:rFonts w:cs="Arial"/>
                <w:sz w:val="20"/>
                <w:szCs w:val="20"/>
              </w:rPr>
              <w:t xml:space="preserve">Managers to now prepare induction process, create email address, arrange for PC, arrange for ID badge etc and complete the </w:t>
            </w:r>
            <w:hyperlink r:id="rId8" w:history="1">
              <w:r w:rsidRPr="002E558C">
                <w:rPr>
                  <w:rStyle w:val="Hyperlink"/>
                  <w:rFonts w:cs="Arial"/>
                  <w:sz w:val="20"/>
                  <w:szCs w:val="20"/>
                </w:rPr>
                <w:t>Managers Induction Checklist</w:t>
              </w:r>
            </w:hyperlink>
            <w:r w:rsidRPr="002E558C">
              <w:rPr>
                <w:rFonts w:cs="Arial"/>
                <w:sz w:val="20"/>
                <w:szCs w:val="20"/>
              </w:rPr>
              <w:t xml:space="preserve"> – further details available on the intranet</w:t>
            </w:r>
          </w:p>
        </w:tc>
      </w:tr>
      <w:tr w:rsidR="00154FA5" w:rsidTr="00154FA5">
        <w:trPr>
          <w:gridAfter w:val="4"/>
          <w:wAfter w:w="6804" w:type="dxa"/>
        </w:trPr>
        <w:tc>
          <w:tcPr>
            <w:tcW w:w="9180" w:type="dxa"/>
            <w:gridSpan w:val="21"/>
          </w:tcPr>
          <w:p w:rsidR="00154FA5" w:rsidRDefault="00154FA5" w:rsidP="00154FA5">
            <w:pPr>
              <w:pStyle w:val="BalloonText"/>
              <w:rPr>
                <w:rFonts w:ascii="Arial" w:hAnsi="Arial"/>
                <w:b/>
                <w:sz w:val="18"/>
              </w:rPr>
            </w:pPr>
            <w:r>
              <w:rPr>
                <w:rFonts w:ascii="Arial" w:hAnsi="Arial"/>
                <w:b/>
                <w:sz w:val="18"/>
              </w:rPr>
              <w:t>Any comments specific to the process - Reasons for documents missing etc? (see notes overleaf)</w:t>
            </w:r>
          </w:p>
          <w:p w:rsidR="00154FA5" w:rsidRDefault="00154FA5" w:rsidP="00154FA5">
            <w:pPr>
              <w:pStyle w:val="BalloonText"/>
              <w:rPr>
                <w:rFonts w:ascii="Arial" w:hAnsi="Arial"/>
                <w:sz w:val="18"/>
              </w:rPr>
            </w:pPr>
          </w:p>
          <w:p w:rsidR="00154FA5" w:rsidRDefault="00154FA5" w:rsidP="00154FA5">
            <w:pPr>
              <w:pStyle w:val="BalloonText"/>
              <w:rPr>
                <w:rFonts w:ascii="Arial" w:hAnsi="Arial"/>
                <w:sz w:val="18"/>
              </w:rPr>
            </w:pPr>
          </w:p>
          <w:p w:rsidR="00154FA5" w:rsidRDefault="00154FA5" w:rsidP="00154FA5">
            <w:pPr>
              <w:pStyle w:val="BalloonText"/>
              <w:rPr>
                <w:rFonts w:ascii="Arial" w:hAnsi="Arial"/>
                <w:b/>
                <w:sz w:val="18"/>
              </w:rPr>
            </w:pPr>
          </w:p>
        </w:tc>
      </w:tr>
      <w:tr w:rsidR="00154FA5" w:rsidTr="00154FA5">
        <w:tblPrEx>
          <w:tblBorders>
            <w:insideH w:val="single" w:sz="4" w:space="0" w:color="808080"/>
          </w:tblBorders>
        </w:tblPrEx>
        <w:trPr>
          <w:gridAfter w:val="4"/>
          <w:wAfter w:w="6804" w:type="dxa"/>
        </w:trPr>
        <w:tc>
          <w:tcPr>
            <w:tcW w:w="4361" w:type="dxa"/>
            <w:gridSpan w:val="6"/>
            <w:tcBorders>
              <w:top w:val="single" w:sz="4" w:space="0" w:color="808080"/>
              <w:bottom w:val="single" w:sz="4" w:space="0" w:color="auto"/>
              <w:right w:val="single" w:sz="4" w:space="0" w:color="808080"/>
            </w:tcBorders>
          </w:tcPr>
          <w:p w:rsidR="00154FA5" w:rsidRDefault="00154FA5" w:rsidP="00154FA5">
            <w:pPr>
              <w:tabs>
                <w:tab w:val="left" w:pos="1710"/>
              </w:tabs>
              <w:spacing w:before="60" w:after="60"/>
              <w:jc w:val="both"/>
              <w:rPr>
                <w:sz w:val="20"/>
              </w:rPr>
            </w:pPr>
            <w:r>
              <w:rPr>
                <w:sz w:val="20"/>
              </w:rPr>
              <w:t>Manager Name (print)</w:t>
            </w:r>
          </w:p>
        </w:tc>
        <w:tc>
          <w:tcPr>
            <w:tcW w:w="4819" w:type="dxa"/>
            <w:gridSpan w:val="15"/>
            <w:tcBorders>
              <w:top w:val="single" w:sz="4" w:space="0" w:color="808080"/>
              <w:left w:val="single" w:sz="4" w:space="0" w:color="808080"/>
              <w:bottom w:val="single" w:sz="4" w:space="0" w:color="auto"/>
            </w:tcBorders>
          </w:tcPr>
          <w:p w:rsidR="00154FA5" w:rsidRDefault="00154FA5" w:rsidP="00154FA5">
            <w:pPr>
              <w:tabs>
                <w:tab w:val="left" w:pos="1710"/>
              </w:tabs>
              <w:spacing w:before="60" w:after="60"/>
              <w:jc w:val="both"/>
              <w:rPr>
                <w:sz w:val="20"/>
              </w:rPr>
            </w:pPr>
            <w:r>
              <w:rPr>
                <w:sz w:val="20"/>
              </w:rPr>
              <w:t>Managers contact:</w:t>
            </w:r>
          </w:p>
        </w:tc>
      </w:tr>
      <w:tr w:rsidR="00154FA5" w:rsidTr="00154FA5">
        <w:tblPrEx>
          <w:tblBorders>
            <w:insideH w:val="single" w:sz="4" w:space="0" w:color="808080"/>
          </w:tblBorders>
        </w:tblPrEx>
        <w:trPr>
          <w:gridAfter w:val="4"/>
          <w:wAfter w:w="6804" w:type="dxa"/>
        </w:trPr>
        <w:tc>
          <w:tcPr>
            <w:tcW w:w="4361" w:type="dxa"/>
            <w:gridSpan w:val="6"/>
            <w:tcBorders>
              <w:top w:val="single" w:sz="4" w:space="0" w:color="808080"/>
              <w:bottom w:val="single" w:sz="4" w:space="0" w:color="auto"/>
              <w:right w:val="single" w:sz="4" w:space="0" w:color="808080"/>
            </w:tcBorders>
          </w:tcPr>
          <w:p w:rsidR="00154FA5" w:rsidRDefault="00154FA5" w:rsidP="00154FA5">
            <w:pPr>
              <w:tabs>
                <w:tab w:val="left" w:pos="1710"/>
              </w:tabs>
              <w:spacing w:before="60" w:after="60"/>
              <w:jc w:val="both"/>
              <w:rPr>
                <w:sz w:val="20"/>
              </w:rPr>
            </w:pPr>
            <w:r>
              <w:rPr>
                <w:sz w:val="20"/>
              </w:rPr>
              <w:t xml:space="preserve">Signature: </w:t>
            </w:r>
          </w:p>
        </w:tc>
        <w:tc>
          <w:tcPr>
            <w:tcW w:w="4819" w:type="dxa"/>
            <w:gridSpan w:val="15"/>
            <w:tcBorders>
              <w:top w:val="single" w:sz="4" w:space="0" w:color="808080"/>
              <w:left w:val="single" w:sz="4" w:space="0" w:color="808080"/>
              <w:bottom w:val="single" w:sz="4" w:space="0" w:color="auto"/>
            </w:tcBorders>
          </w:tcPr>
          <w:p w:rsidR="00154FA5" w:rsidRDefault="00154FA5" w:rsidP="00154FA5">
            <w:pPr>
              <w:tabs>
                <w:tab w:val="left" w:pos="1710"/>
              </w:tabs>
              <w:spacing w:before="60" w:after="60"/>
              <w:jc w:val="both"/>
              <w:rPr>
                <w:sz w:val="20"/>
              </w:rPr>
            </w:pPr>
            <w:r>
              <w:rPr>
                <w:sz w:val="20"/>
              </w:rPr>
              <w:t>Date:</w:t>
            </w:r>
          </w:p>
        </w:tc>
      </w:tr>
      <w:tr w:rsidR="00154FA5" w:rsidTr="00154FA5">
        <w:tblPrEx>
          <w:tblBorders>
            <w:insideH w:val="single" w:sz="4" w:space="0" w:color="808080"/>
          </w:tblBorders>
        </w:tblPrEx>
        <w:trPr>
          <w:gridAfter w:val="4"/>
          <w:wAfter w:w="6804" w:type="dxa"/>
        </w:trPr>
        <w:tc>
          <w:tcPr>
            <w:tcW w:w="9180" w:type="dxa"/>
            <w:gridSpan w:val="21"/>
            <w:shd w:val="pct12" w:color="auto" w:fill="FFFFFF"/>
          </w:tcPr>
          <w:p w:rsidR="00154FA5" w:rsidRPr="00BC3130" w:rsidRDefault="00154FA5" w:rsidP="00154FA5">
            <w:pPr>
              <w:spacing w:before="60"/>
              <w:jc w:val="center"/>
              <w:rPr>
                <w:b/>
                <w:sz w:val="18"/>
                <w:szCs w:val="18"/>
              </w:rPr>
            </w:pPr>
            <w:r>
              <w:rPr>
                <w:b/>
                <w:sz w:val="18"/>
                <w:szCs w:val="18"/>
              </w:rPr>
              <w:t xml:space="preserve">Once you have </w:t>
            </w:r>
            <w:r w:rsidRPr="00C00EEA">
              <w:rPr>
                <w:b/>
                <w:sz w:val="18"/>
                <w:szCs w:val="18"/>
              </w:rPr>
              <w:t xml:space="preserve">Completed </w:t>
            </w:r>
            <w:r>
              <w:rPr>
                <w:b/>
                <w:sz w:val="18"/>
                <w:szCs w:val="18"/>
              </w:rPr>
              <w:t xml:space="preserve">the </w:t>
            </w:r>
            <w:r w:rsidRPr="00C00EEA">
              <w:rPr>
                <w:b/>
                <w:sz w:val="18"/>
                <w:szCs w:val="18"/>
              </w:rPr>
              <w:t xml:space="preserve">Form </w:t>
            </w:r>
            <w:r w:rsidRPr="00C00EEA">
              <w:rPr>
                <w:sz w:val="18"/>
                <w:szCs w:val="18"/>
              </w:rPr>
              <w:t>email</w:t>
            </w:r>
            <w:r w:rsidRPr="00BC3130">
              <w:rPr>
                <w:b/>
                <w:sz w:val="18"/>
                <w:szCs w:val="18"/>
              </w:rPr>
              <w:t xml:space="preserve"> to </w:t>
            </w:r>
            <w:hyperlink r:id="rId9" w:history="1">
              <w:r w:rsidRPr="0080329E">
                <w:rPr>
                  <w:rStyle w:val="Hyperlink"/>
                  <w:b/>
                  <w:sz w:val="18"/>
                  <w:szCs w:val="18"/>
                </w:rPr>
                <w:t>recruitment@westlothian.gov.uk</w:t>
              </w:r>
            </w:hyperlink>
          </w:p>
          <w:p w:rsidR="00154FA5" w:rsidRDefault="00154FA5" w:rsidP="00154FA5">
            <w:pPr>
              <w:tabs>
                <w:tab w:val="left" w:pos="1710"/>
              </w:tabs>
              <w:spacing w:before="60" w:after="60"/>
              <w:jc w:val="both"/>
              <w:rPr>
                <w:sz w:val="20"/>
              </w:rPr>
            </w:pPr>
            <w:r w:rsidRPr="00C00EEA">
              <w:rPr>
                <w:b/>
                <w:sz w:val="18"/>
                <w:szCs w:val="18"/>
              </w:rPr>
              <w:t>NOTE: Appointments will NOT be processed until all required documents are received.</w:t>
            </w:r>
          </w:p>
        </w:tc>
      </w:tr>
    </w:tbl>
    <w:p w:rsidR="005E3E1E" w:rsidRDefault="00C00EEA" w:rsidP="005E3E1E">
      <w:pPr>
        <w:jc w:val="center"/>
        <w:rPr>
          <w:sz w:val="10"/>
        </w:rPr>
      </w:pPr>
      <w:r>
        <w:rPr>
          <w:sz w:val="10"/>
        </w:rPr>
        <w:br w:type="page"/>
      </w:r>
    </w:p>
    <w:p w:rsidR="0042338B" w:rsidRDefault="005E3E1E" w:rsidP="0042338B">
      <w:pPr>
        <w:spacing w:after="200" w:line="276" w:lineRule="auto"/>
        <w:jc w:val="center"/>
        <w:rPr>
          <w:b/>
          <w:sz w:val="28"/>
          <w:u w:val="single"/>
        </w:rPr>
      </w:pPr>
      <w:bookmarkStart w:id="3" w:name="_Hlk140498658"/>
      <w:r>
        <w:rPr>
          <w:b/>
          <w:sz w:val="28"/>
          <w:u w:val="single"/>
        </w:rPr>
        <w:lastRenderedPageBreak/>
        <w:t>Manager Guidance Notes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42338B" w:rsidRPr="00596679" w:rsidTr="00177E83">
        <w:tc>
          <w:tcPr>
            <w:tcW w:w="9198" w:type="dxa"/>
            <w:shd w:val="pct12" w:color="auto" w:fill="FFFFFF"/>
          </w:tcPr>
          <w:p w:rsidR="0042338B" w:rsidRPr="0042338B" w:rsidRDefault="0042338B" w:rsidP="0042338B">
            <w:pPr>
              <w:pStyle w:val="BodyTextIndent"/>
              <w:spacing w:after="60"/>
              <w:ind w:left="284"/>
              <w:jc w:val="center"/>
              <w:rPr>
                <w:b/>
                <w:sz w:val="20"/>
                <w:u w:val="single"/>
              </w:rPr>
            </w:pPr>
            <w:r>
              <w:rPr>
                <w:b/>
                <w:sz w:val="20"/>
                <w:u w:val="single"/>
              </w:rPr>
              <w:t>POSITION/</w:t>
            </w:r>
            <w:r w:rsidRPr="0042338B">
              <w:rPr>
                <w:b/>
                <w:sz w:val="20"/>
                <w:u w:val="single"/>
              </w:rPr>
              <w:t>J NUMBER FOR LINE MANAGER</w:t>
            </w:r>
          </w:p>
          <w:p w:rsidR="0042338B" w:rsidRPr="0042338B" w:rsidRDefault="0042338B" w:rsidP="0042338B">
            <w:pPr>
              <w:pStyle w:val="BodyTextIndent"/>
              <w:spacing w:after="60"/>
              <w:ind w:left="284"/>
              <w:jc w:val="center"/>
              <w:rPr>
                <w:sz w:val="20"/>
              </w:rPr>
            </w:pPr>
            <w:r w:rsidRPr="0042338B">
              <w:rPr>
                <w:sz w:val="20"/>
              </w:rPr>
              <w:t xml:space="preserve">In order to ensure correct reporting arrangements are in place for the new employee it is essential that the name and J number for the line manager is completed.  If you are the line manager you can find the J number for your post by logging in to MyHR, selecting Employment from the menu along the top of the screen and then clicking the tile for your current position. If one of your direct reports is the line manager you can find the J number for their position by logging into Manager Self Service in </w:t>
            </w:r>
            <w:proofErr w:type="spellStart"/>
            <w:r w:rsidRPr="0042338B">
              <w:rPr>
                <w:sz w:val="20"/>
              </w:rPr>
              <w:t>iTrent</w:t>
            </w:r>
            <w:proofErr w:type="spellEnd"/>
            <w:r w:rsidRPr="0042338B">
              <w:rPr>
                <w:sz w:val="20"/>
              </w:rPr>
              <w:t>, selecting the employee and clicking on the position title in the Employment tile at the top right of the front screen</w:t>
            </w:r>
          </w:p>
        </w:tc>
      </w:tr>
    </w:tbl>
    <w:p w:rsidR="005E3E1E" w:rsidRDefault="005E3E1E" w:rsidP="005E3E1E">
      <w:pPr>
        <w:jc w:val="both"/>
        <w:rPr>
          <w:sz w:val="12"/>
        </w:rPr>
      </w:pPr>
    </w:p>
    <w:p w:rsidR="0042338B" w:rsidRDefault="0042338B" w:rsidP="005E3E1E">
      <w:pPr>
        <w:jc w:val="both"/>
        <w:rPr>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5E3E1E" w:rsidTr="005E3E1E">
        <w:tc>
          <w:tcPr>
            <w:tcW w:w="9198" w:type="dxa"/>
            <w:shd w:val="pct12" w:color="auto" w:fill="FFFFFF"/>
          </w:tcPr>
          <w:p w:rsidR="005E3E1E" w:rsidRDefault="005E3E1E" w:rsidP="005E3E1E">
            <w:pPr>
              <w:spacing w:before="60" w:after="60"/>
              <w:jc w:val="center"/>
              <w:rPr>
                <w:b/>
                <w:sz w:val="20"/>
                <w:u w:val="single"/>
              </w:rPr>
            </w:pPr>
            <w:bookmarkStart w:id="4" w:name="_Hlk83825240"/>
            <w:r>
              <w:rPr>
                <w:b/>
                <w:sz w:val="20"/>
                <w:u w:val="single"/>
              </w:rPr>
              <w:t>QUALIFICATIONS</w:t>
            </w:r>
          </w:p>
          <w:p w:rsidR="00875FA1" w:rsidRPr="00596679" w:rsidRDefault="005E3E1E" w:rsidP="00875FA1">
            <w:pPr>
              <w:pStyle w:val="BodyTextIndent"/>
              <w:spacing w:after="60"/>
              <w:ind w:left="284"/>
              <w:jc w:val="center"/>
              <w:rPr>
                <w:b/>
                <w:sz w:val="20"/>
              </w:rPr>
            </w:pPr>
            <w:r>
              <w:rPr>
                <w:sz w:val="20"/>
              </w:rPr>
              <w:t xml:space="preserve">Where specific qualifications are required for the post, interviewees have been asked to bring their </w:t>
            </w:r>
            <w:r>
              <w:rPr>
                <w:sz w:val="20"/>
                <w:u w:val="single"/>
              </w:rPr>
              <w:t>original</w:t>
            </w:r>
            <w:r>
              <w:rPr>
                <w:sz w:val="20"/>
              </w:rPr>
              <w:t xml:space="preserve"> certificate(s) to the interview for verification.</w:t>
            </w:r>
            <w:r>
              <w:rPr>
                <w:b/>
                <w:sz w:val="20"/>
              </w:rPr>
              <w:t xml:space="preserve">  </w:t>
            </w:r>
            <w:r>
              <w:rPr>
                <w:sz w:val="20"/>
              </w:rPr>
              <w:t>Please ensure that you</w:t>
            </w:r>
            <w:r w:rsidR="00596679">
              <w:rPr>
                <w:sz w:val="20"/>
              </w:rPr>
              <w:t xml:space="preserve"> v</w:t>
            </w:r>
            <w:r>
              <w:rPr>
                <w:sz w:val="20"/>
              </w:rPr>
              <w:t xml:space="preserve">iew the original certificate(s), </w:t>
            </w:r>
            <w:r>
              <w:rPr>
                <w:b/>
                <w:sz w:val="20"/>
              </w:rPr>
              <w:t>copy them and write on the copies ‘original certificate seen by’,</w:t>
            </w:r>
            <w:r>
              <w:rPr>
                <w:sz w:val="20"/>
              </w:rPr>
              <w:t xml:space="preserve"> then PRINT your name, sign and date, and return to </w:t>
            </w:r>
            <w:hyperlink r:id="rId10" w:history="1">
              <w:r w:rsidR="00875FA1" w:rsidRPr="00616F4E">
                <w:rPr>
                  <w:rStyle w:val="Hyperlink"/>
                  <w:sz w:val="20"/>
                </w:rPr>
                <w:t>recruitment@westlothian.gov.uk</w:t>
              </w:r>
            </w:hyperlink>
          </w:p>
        </w:tc>
      </w:tr>
      <w:bookmarkEnd w:id="4"/>
    </w:tbl>
    <w:p w:rsidR="005E3E1E" w:rsidRDefault="005E3E1E" w:rsidP="005E3E1E">
      <w:pPr>
        <w:rPr>
          <w:sz w:val="12"/>
        </w:rPr>
      </w:pPr>
    </w:p>
    <w:p w:rsidR="005E3E1E" w:rsidRDefault="005E3E1E" w:rsidP="005E3E1E">
      <w:pPr>
        <w:rPr>
          <w:sz w:val="12"/>
        </w:rPr>
      </w:pPr>
    </w:p>
    <w:p w:rsidR="005E3E1E" w:rsidRDefault="005E3E1E" w:rsidP="005E3E1E">
      <w:pPr>
        <w:rPr>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5E3E1E" w:rsidTr="005E3E1E">
        <w:tc>
          <w:tcPr>
            <w:tcW w:w="9198" w:type="dxa"/>
            <w:shd w:val="pct12" w:color="auto" w:fill="FFFFFF"/>
          </w:tcPr>
          <w:p w:rsidR="005E3E1E" w:rsidRDefault="005E3E1E" w:rsidP="005E3E1E">
            <w:pPr>
              <w:pStyle w:val="Heading3"/>
              <w:spacing w:before="60" w:after="60"/>
              <w:rPr>
                <w:b w:val="0"/>
                <w:i w:val="0"/>
                <w:sz w:val="20"/>
                <w:u w:val="single"/>
              </w:rPr>
            </w:pPr>
            <w:r>
              <w:rPr>
                <w:i w:val="0"/>
                <w:sz w:val="20"/>
                <w:u w:val="single"/>
              </w:rPr>
              <w:t>COMPLIANCE WITH ASYLUM AND IMMIGRATION ACT 1996</w:t>
            </w:r>
          </w:p>
        </w:tc>
      </w:tr>
      <w:tr w:rsidR="005E3E1E" w:rsidTr="005E3E1E">
        <w:tc>
          <w:tcPr>
            <w:tcW w:w="9198" w:type="dxa"/>
            <w:shd w:val="pct12" w:color="auto" w:fill="FFFFFF"/>
          </w:tcPr>
          <w:p w:rsidR="005E3E1E" w:rsidRDefault="005E3E1E" w:rsidP="00596679">
            <w:pPr>
              <w:spacing w:before="60" w:after="60"/>
              <w:jc w:val="center"/>
              <w:rPr>
                <w:sz w:val="20"/>
              </w:rPr>
            </w:pPr>
            <w:r>
              <w:rPr>
                <w:sz w:val="20"/>
              </w:rPr>
              <w:t xml:space="preserve">All </w:t>
            </w:r>
            <w:r>
              <w:rPr>
                <w:sz w:val="20"/>
                <w:u w:val="single"/>
              </w:rPr>
              <w:t>external</w:t>
            </w:r>
            <w:r>
              <w:rPr>
                <w:sz w:val="20"/>
              </w:rPr>
              <w:t xml:space="preserve"> candidates must bring to the interview, approved documentation confirming their eligibility to work in the U.K. (see ‘Advice Notes for Interview/Appointment Process’ for full details).</w:t>
            </w:r>
          </w:p>
          <w:p w:rsidR="005E3E1E" w:rsidRPr="005C4810" w:rsidRDefault="005E3E1E" w:rsidP="00875FA1">
            <w:pPr>
              <w:jc w:val="center"/>
              <w:rPr>
                <w:color w:val="FF0000"/>
                <w:sz w:val="20"/>
              </w:rPr>
            </w:pPr>
            <w:r>
              <w:rPr>
                <w:snapToGrid w:val="0"/>
                <w:sz w:val="20"/>
              </w:rPr>
              <w:t xml:space="preserve">Please ensure that you </w:t>
            </w:r>
            <w:r>
              <w:rPr>
                <w:sz w:val="20"/>
              </w:rPr>
              <w:t xml:space="preserve">view the </w:t>
            </w:r>
            <w:r>
              <w:rPr>
                <w:sz w:val="20"/>
                <w:u w:val="single"/>
              </w:rPr>
              <w:t>original</w:t>
            </w:r>
            <w:r>
              <w:rPr>
                <w:sz w:val="20"/>
              </w:rPr>
              <w:t xml:space="preserve"> document(s), copy them and write on the copies</w:t>
            </w:r>
            <w:r w:rsidR="00596679">
              <w:rPr>
                <w:sz w:val="20"/>
              </w:rPr>
              <w:t xml:space="preserve"> </w:t>
            </w:r>
            <w:r>
              <w:rPr>
                <w:sz w:val="20"/>
              </w:rPr>
              <w:t>‘</w:t>
            </w:r>
            <w:r>
              <w:rPr>
                <w:b/>
                <w:sz w:val="20"/>
              </w:rPr>
              <w:t>original document seen by</w:t>
            </w:r>
            <w:r>
              <w:rPr>
                <w:sz w:val="20"/>
              </w:rPr>
              <w:t xml:space="preserve">’, then PRINT your name, sign and date, and return to </w:t>
            </w:r>
            <w:hyperlink r:id="rId11" w:history="1">
              <w:r w:rsidR="00875FA1" w:rsidRPr="00616F4E">
                <w:rPr>
                  <w:rStyle w:val="Hyperlink"/>
                  <w:sz w:val="20"/>
                </w:rPr>
                <w:t>Recruitment@westlothian.gov.uk</w:t>
              </w:r>
            </w:hyperlink>
          </w:p>
        </w:tc>
      </w:tr>
    </w:tbl>
    <w:p w:rsidR="005E3E1E" w:rsidRDefault="005E3E1E" w:rsidP="00596679">
      <w:pPr>
        <w:jc w:val="center"/>
        <w:rPr>
          <w:sz w:val="12"/>
        </w:rPr>
      </w:pPr>
    </w:p>
    <w:p w:rsidR="005E3E1E" w:rsidRDefault="005E3E1E" w:rsidP="005E3E1E">
      <w:pPr>
        <w:rPr>
          <w:sz w:val="12"/>
        </w:rPr>
      </w:pPr>
    </w:p>
    <w:p w:rsidR="005E3E1E" w:rsidRDefault="005E3E1E" w:rsidP="005E3E1E">
      <w:pPr>
        <w:rPr>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5E3E1E" w:rsidTr="005E3E1E">
        <w:tc>
          <w:tcPr>
            <w:tcW w:w="9198" w:type="dxa"/>
            <w:shd w:val="pct12" w:color="auto" w:fill="FFFFFF"/>
          </w:tcPr>
          <w:p w:rsidR="005E3E1E" w:rsidRPr="00360362" w:rsidRDefault="005E3E1E" w:rsidP="00596679">
            <w:pPr>
              <w:spacing w:before="60" w:after="60"/>
              <w:jc w:val="center"/>
              <w:rPr>
                <w:b/>
                <w:sz w:val="20"/>
                <w:u w:val="single"/>
              </w:rPr>
            </w:pPr>
            <w:r>
              <w:rPr>
                <w:b/>
              </w:rPr>
              <w:br w:type="page"/>
            </w:r>
            <w:r w:rsidRPr="00360362">
              <w:rPr>
                <w:b/>
                <w:sz w:val="20"/>
                <w:u w:val="single"/>
              </w:rPr>
              <w:t>PVG DISCLOSURE SCOTLAND</w:t>
            </w:r>
          </w:p>
          <w:p w:rsidR="005E3E1E" w:rsidRDefault="00F04FD3" w:rsidP="00F04FD3">
            <w:pPr>
              <w:spacing w:after="60"/>
              <w:jc w:val="center"/>
              <w:rPr>
                <w:b/>
                <w:sz w:val="20"/>
              </w:rPr>
            </w:pPr>
            <w:r>
              <w:rPr>
                <w:sz w:val="20"/>
              </w:rPr>
              <w:t>Where appropriate, your successful candidate</w:t>
            </w:r>
            <w:r w:rsidR="005E3E1E">
              <w:rPr>
                <w:sz w:val="20"/>
              </w:rPr>
              <w:t xml:space="preserve"> </w:t>
            </w:r>
            <w:r w:rsidR="00875FA1">
              <w:rPr>
                <w:sz w:val="20"/>
              </w:rPr>
              <w:t xml:space="preserve">may require a </w:t>
            </w:r>
            <w:r>
              <w:rPr>
                <w:sz w:val="20"/>
              </w:rPr>
              <w:t xml:space="preserve">PVG </w:t>
            </w:r>
            <w:r w:rsidR="00875FA1">
              <w:rPr>
                <w:sz w:val="20"/>
              </w:rPr>
              <w:t>therefore they will</w:t>
            </w:r>
            <w:r w:rsidR="005E3E1E">
              <w:rPr>
                <w:sz w:val="20"/>
              </w:rPr>
              <w:t xml:space="preserve"> bring </w:t>
            </w:r>
            <w:r w:rsidR="0084323D">
              <w:rPr>
                <w:b/>
                <w:sz w:val="20"/>
              </w:rPr>
              <w:t>TWO</w:t>
            </w:r>
            <w:r>
              <w:rPr>
                <w:sz w:val="20"/>
              </w:rPr>
              <w:t xml:space="preserve"> forms of identification</w:t>
            </w:r>
            <w:r w:rsidR="00875FA1">
              <w:rPr>
                <w:sz w:val="20"/>
              </w:rPr>
              <w:t xml:space="preserve"> for you to verify</w:t>
            </w:r>
            <w:r w:rsidR="0084323D">
              <w:rPr>
                <w:sz w:val="20"/>
              </w:rPr>
              <w:t>, one of which should be photographic (if possible, if not must have birth certificate) and one that confirms the address/date of birth.</w:t>
            </w:r>
            <w:r>
              <w:rPr>
                <w:sz w:val="20"/>
              </w:rPr>
              <w:t xml:space="preserve">  </w:t>
            </w:r>
            <w:r w:rsidR="00EB44CC">
              <w:rPr>
                <w:snapToGrid w:val="0"/>
                <w:sz w:val="20"/>
              </w:rPr>
              <w:t xml:space="preserve">Please ensure that you </w:t>
            </w:r>
            <w:r w:rsidR="00EB44CC">
              <w:rPr>
                <w:sz w:val="20"/>
              </w:rPr>
              <w:t xml:space="preserve">view the </w:t>
            </w:r>
            <w:r w:rsidR="00EB44CC">
              <w:rPr>
                <w:sz w:val="20"/>
                <w:u w:val="single"/>
              </w:rPr>
              <w:t>original</w:t>
            </w:r>
            <w:r w:rsidR="00EB44CC">
              <w:rPr>
                <w:sz w:val="20"/>
              </w:rPr>
              <w:t xml:space="preserve"> document(s), copy them and write on the copies ‘</w:t>
            </w:r>
            <w:r w:rsidR="00EB44CC">
              <w:rPr>
                <w:b/>
                <w:sz w:val="20"/>
              </w:rPr>
              <w:t>original document seen by</w:t>
            </w:r>
            <w:r w:rsidR="00EB44CC">
              <w:rPr>
                <w:sz w:val="20"/>
              </w:rPr>
              <w:t xml:space="preserve">’, then PRINT your name, sign and date, and return to </w:t>
            </w:r>
            <w:hyperlink r:id="rId12" w:history="1">
              <w:r w:rsidR="00EB44CC" w:rsidRPr="00616F4E">
                <w:rPr>
                  <w:rStyle w:val="Hyperlink"/>
                  <w:sz w:val="20"/>
                </w:rPr>
                <w:t>Recruitment@westlothian.gov.uk</w:t>
              </w:r>
            </w:hyperlink>
            <w:r w:rsidR="00EB44CC">
              <w:rPr>
                <w:sz w:val="20"/>
              </w:rPr>
              <w:t xml:space="preserve">. </w:t>
            </w:r>
            <w:r>
              <w:rPr>
                <w:sz w:val="20"/>
              </w:rPr>
              <w:t xml:space="preserve"> </w:t>
            </w:r>
            <w:r w:rsidR="005E3E1E">
              <w:rPr>
                <w:sz w:val="20"/>
              </w:rPr>
              <w:t>Please note there are two different types of PVG application forms, existing members and new applicants to PVG</w:t>
            </w:r>
          </w:p>
        </w:tc>
      </w:tr>
    </w:tbl>
    <w:p w:rsidR="005E3E1E" w:rsidRDefault="005E3E1E" w:rsidP="005E3E1E">
      <w:pPr>
        <w:rPr>
          <w:sz w:val="12"/>
        </w:rPr>
      </w:pPr>
    </w:p>
    <w:p w:rsidR="005E3E1E" w:rsidRDefault="005E3E1E" w:rsidP="005E3E1E">
      <w:pPr>
        <w:rPr>
          <w:sz w:val="12"/>
        </w:rPr>
      </w:pPr>
    </w:p>
    <w:p w:rsidR="005E3E1E" w:rsidRDefault="005E3E1E" w:rsidP="005E3E1E">
      <w:pPr>
        <w:rPr>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5E3E1E" w:rsidTr="005E3E1E">
        <w:tc>
          <w:tcPr>
            <w:tcW w:w="9242" w:type="dxa"/>
            <w:shd w:val="pct12" w:color="auto" w:fill="FFFFFF"/>
          </w:tcPr>
          <w:p w:rsidR="005E3E1E" w:rsidRDefault="005E3E1E" w:rsidP="00596679">
            <w:pPr>
              <w:jc w:val="center"/>
              <w:rPr>
                <w:b/>
                <w:sz w:val="20"/>
                <w:u w:val="single"/>
              </w:rPr>
            </w:pPr>
            <w:r>
              <w:rPr>
                <w:b/>
                <w:sz w:val="20"/>
                <w:u w:val="single"/>
              </w:rPr>
              <w:t>REFERENCES</w:t>
            </w:r>
          </w:p>
          <w:p w:rsidR="005E3E1E" w:rsidRDefault="00596679" w:rsidP="00596679">
            <w:pPr>
              <w:jc w:val="center"/>
              <w:rPr>
                <w:sz w:val="12"/>
              </w:rPr>
            </w:pPr>
            <w:r>
              <w:rPr>
                <w:sz w:val="20"/>
              </w:rPr>
              <w:t>Two</w:t>
            </w:r>
            <w:r w:rsidR="005E3E1E">
              <w:rPr>
                <w:sz w:val="20"/>
              </w:rPr>
              <w:t xml:space="preserve"> references are required for all external candidates (verbal or written, verbal references must be recorded and sent to HR)</w:t>
            </w:r>
            <w:r w:rsidR="008165D3">
              <w:rPr>
                <w:sz w:val="20"/>
              </w:rPr>
              <w:t>. One reference must be from their most recent employment.</w:t>
            </w:r>
            <w:r w:rsidR="005E3E1E">
              <w:rPr>
                <w:sz w:val="20"/>
              </w:rPr>
              <w:t xml:space="preserve"> If work reference is not available e.g. candidate has not worked for a number of years a character reference will suffice along with a covering note explaining reason and sent to HR. </w:t>
            </w:r>
            <w:r>
              <w:rPr>
                <w:sz w:val="20"/>
              </w:rPr>
              <w:t>One</w:t>
            </w:r>
            <w:r w:rsidR="005E3E1E">
              <w:rPr>
                <w:sz w:val="20"/>
              </w:rPr>
              <w:t xml:space="preserve"> reference is required for internal applicants.</w:t>
            </w:r>
          </w:p>
        </w:tc>
      </w:tr>
    </w:tbl>
    <w:p w:rsidR="005E3E1E" w:rsidRDefault="005E3E1E" w:rsidP="005E3E1E">
      <w:pPr>
        <w:tabs>
          <w:tab w:val="left" w:pos="1710"/>
        </w:tabs>
        <w:jc w:val="both"/>
        <w:rPr>
          <w:sz w:val="16"/>
        </w:rPr>
      </w:pPr>
    </w:p>
    <w:p w:rsidR="005E3E1E" w:rsidRDefault="005E3E1E" w:rsidP="005E3E1E">
      <w:pPr>
        <w:tabs>
          <w:tab w:val="left" w:pos="1710"/>
        </w:tabs>
        <w:jc w:val="both"/>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5E3E1E" w:rsidTr="005E3E1E">
        <w:tc>
          <w:tcPr>
            <w:tcW w:w="9242" w:type="dxa"/>
            <w:shd w:val="pct12" w:color="auto" w:fill="FFFFFF"/>
          </w:tcPr>
          <w:p w:rsidR="005E3E1E" w:rsidRDefault="005E3E1E" w:rsidP="00596679">
            <w:pPr>
              <w:tabs>
                <w:tab w:val="left" w:pos="1710"/>
              </w:tabs>
              <w:jc w:val="center"/>
              <w:rPr>
                <w:b/>
                <w:sz w:val="20"/>
                <w:u w:val="single"/>
              </w:rPr>
            </w:pPr>
            <w:r>
              <w:rPr>
                <w:b/>
                <w:sz w:val="20"/>
                <w:u w:val="single"/>
              </w:rPr>
              <w:t>PRE-EMPLOYMENT MEDICAL</w:t>
            </w:r>
          </w:p>
          <w:p w:rsidR="005E3E1E" w:rsidRDefault="005E3E1E" w:rsidP="00596679">
            <w:pPr>
              <w:pStyle w:val="CommentText"/>
              <w:tabs>
                <w:tab w:val="left" w:pos="1710"/>
              </w:tabs>
              <w:jc w:val="center"/>
              <w:rPr>
                <w:rFonts w:ascii="Arial" w:hAnsi="Arial"/>
              </w:rPr>
            </w:pPr>
            <w:r>
              <w:rPr>
                <w:rFonts w:ascii="Arial" w:hAnsi="Arial"/>
              </w:rPr>
              <w:t>All new successful candidates will require a pre- employment health check which must be completed prior to appointment.  HR will contact the successful candidate on receipt of the appointment proforma.</w:t>
            </w:r>
          </w:p>
          <w:p w:rsidR="005E3E1E" w:rsidRDefault="005E3E1E" w:rsidP="00596679">
            <w:pPr>
              <w:pStyle w:val="CommentText"/>
              <w:tabs>
                <w:tab w:val="left" w:pos="1710"/>
              </w:tabs>
              <w:jc w:val="center"/>
              <w:rPr>
                <w:rFonts w:ascii="Arial" w:hAnsi="Arial"/>
                <w:sz w:val="16"/>
              </w:rPr>
            </w:pPr>
            <w:r>
              <w:rPr>
                <w:rFonts w:ascii="Arial" w:hAnsi="Arial"/>
              </w:rPr>
              <w:t>(f</w:t>
            </w:r>
            <w:r w:rsidRPr="0031513C">
              <w:rPr>
                <w:rFonts w:ascii="Arial" w:hAnsi="Arial"/>
                <w:b/>
              </w:rPr>
              <w:t>or internal candidates)</w:t>
            </w:r>
            <w:r>
              <w:rPr>
                <w:rFonts w:ascii="Arial" w:hAnsi="Arial"/>
              </w:rPr>
              <w:t xml:space="preserve"> If the new job has new risks and responsibilities a further pre-employment medical needs to be </w:t>
            </w:r>
            <w:r w:rsidR="00596679">
              <w:rPr>
                <w:rFonts w:ascii="Arial" w:hAnsi="Arial"/>
              </w:rPr>
              <w:t>completed -</w:t>
            </w:r>
            <w:r>
              <w:rPr>
                <w:rFonts w:ascii="Arial" w:hAnsi="Arial"/>
              </w:rPr>
              <w:t xml:space="preserve"> HR will contact the successful candidate on receipt of the appointment proforma.</w:t>
            </w:r>
          </w:p>
        </w:tc>
      </w:tr>
    </w:tbl>
    <w:p w:rsidR="005E3E1E" w:rsidRDefault="005E3E1E" w:rsidP="005E3E1E">
      <w:pPr>
        <w:tabs>
          <w:tab w:val="left" w:pos="1710"/>
        </w:tabs>
        <w:jc w:val="both"/>
        <w:rPr>
          <w:sz w:val="16"/>
        </w:rPr>
      </w:pPr>
    </w:p>
    <w:p w:rsidR="005E3E1E" w:rsidRDefault="005E3E1E" w:rsidP="005E3E1E">
      <w:pPr>
        <w:tabs>
          <w:tab w:val="left" w:pos="1710"/>
        </w:tabs>
        <w:jc w:val="both"/>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5E3E1E" w:rsidTr="005E3E1E">
        <w:tc>
          <w:tcPr>
            <w:tcW w:w="9242" w:type="dxa"/>
            <w:shd w:val="pct12" w:color="auto" w:fill="FFFFFF"/>
          </w:tcPr>
          <w:p w:rsidR="005E3E1E" w:rsidRPr="00596679" w:rsidRDefault="005E3E1E" w:rsidP="00596679">
            <w:pPr>
              <w:tabs>
                <w:tab w:val="left" w:pos="1710"/>
              </w:tabs>
              <w:jc w:val="center"/>
              <w:rPr>
                <w:b/>
                <w:sz w:val="20"/>
                <w:u w:val="single"/>
              </w:rPr>
            </w:pPr>
            <w:r>
              <w:rPr>
                <w:b/>
                <w:sz w:val="20"/>
                <w:u w:val="single"/>
              </w:rPr>
              <w:t>POOL CARS</w:t>
            </w:r>
          </w:p>
          <w:p w:rsidR="005E3E1E" w:rsidRDefault="005E3E1E" w:rsidP="00596679">
            <w:pPr>
              <w:tabs>
                <w:tab w:val="left" w:pos="1710"/>
              </w:tabs>
              <w:jc w:val="center"/>
              <w:rPr>
                <w:sz w:val="20"/>
              </w:rPr>
            </w:pPr>
            <w:r>
              <w:rPr>
                <w:sz w:val="20"/>
              </w:rPr>
              <w:t xml:space="preserve">If this post requires access to use of West Lothian Council pool car scheme for business travel, please refer to the Green Travel Strategy on the </w:t>
            </w:r>
            <w:r w:rsidR="00AA684D">
              <w:rPr>
                <w:sz w:val="20"/>
              </w:rPr>
              <w:t>Intranet</w:t>
            </w:r>
            <w:r>
              <w:rPr>
                <w:sz w:val="20"/>
              </w:rPr>
              <w:t>.</w:t>
            </w:r>
          </w:p>
        </w:tc>
      </w:tr>
    </w:tbl>
    <w:p w:rsidR="005E3E1E" w:rsidRDefault="005E3E1E" w:rsidP="005E3E1E">
      <w:pPr>
        <w:tabs>
          <w:tab w:val="left" w:pos="1710"/>
        </w:tabs>
        <w:jc w:val="both"/>
        <w:rPr>
          <w:sz w:val="16"/>
        </w:rPr>
      </w:pPr>
    </w:p>
    <w:p w:rsidR="005E3E1E" w:rsidRDefault="005E3E1E" w:rsidP="005E3E1E">
      <w:pPr>
        <w:tabs>
          <w:tab w:val="left" w:pos="1710"/>
        </w:tabs>
        <w:jc w:val="both"/>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5E3E1E" w:rsidTr="005E3E1E">
        <w:tc>
          <w:tcPr>
            <w:tcW w:w="9242" w:type="dxa"/>
            <w:shd w:val="pct12" w:color="auto" w:fill="FFFFFF"/>
          </w:tcPr>
          <w:p w:rsidR="005E3E1E" w:rsidRDefault="005E3E1E" w:rsidP="005E3E1E">
            <w:pPr>
              <w:tabs>
                <w:tab w:val="left" w:pos="1710"/>
              </w:tabs>
              <w:jc w:val="center"/>
              <w:rPr>
                <w:b/>
                <w:sz w:val="20"/>
                <w:u w:val="single"/>
              </w:rPr>
            </w:pPr>
            <w:r>
              <w:rPr>
                <w:b/>
                <w:sz w:val="20"/>
                <w:u w:val="single"/>
              </w:rPr>
              <w:t>EXAMPLES FOR DOCUMENTS MISSING</w:t>
            </w:r>
          </w:p>
          <w:p w:rsidR="005E3E1E" w:rsidRDefault="005E3E1E" w:rsidP="005E3E1E">
            <w:pPr>
              <w:tabs>
                <w:tab w:val="left" w:pos="1710"/>
              </w:tabs>
              <w:jc w:val="center"/>
              <w:rPr>
                <w:b/>
                <w:sz w:val="20"/>
                <w:u w:val="single"/>
              </w:rPr>
            </w:pPr>
          </w:p>
          <w:p w:rsidR="005E3E1E" w:rsidRDefault="005E3E1E" w:rsidP="005E3E1E">
            <w:pPr>
              <w:tabs>
                <w:tab w:val="left" w:pos="1710"/>
              </w:tabs>
              <w:rPr>
                <w:sz w:val="20"/>
              </w:rPr>
            </w:pPr>
            <w:r>
              <w:rPr>
                <w:b/>
                <w:sz w:val="20"/>
              </w:rPr>
              <w:t>References e.g.</w:t>
            </w:r>
            <w:r>
              <w:rPr>
                <w:sz w:val="20"/>
              </w:rPr>
              <w:t xml:space="preserve"> Candidate not worked for a number of years - character reference provided (see reference guidance notes above)</w:t>
            </w:r>
          </w:p>
          <w:p w:rsidR="005E3E1E" w:rsidRDefault="005E3E1E" w:rsidP="005E3E1E">
            <w:pPr>
              <w:tabs>
                <w:tab w:val="left" w:pos="1710"/>
              </w:tabs>
              <w:rPr>
                <w:sz w:val="20"/>
              </w:rPr>
            </w:pPr>
            <w:r>
              <w:rPr>
                <w:b/>
                <w:sz w:val="20"/>
              </w:rPr>
              <w:t>PVG Disclosure e.g.</w:t>
            </w:r>
            <w:r>
              <w:rPr>
                <w:sz w:val="20"/>
              </w:rPr>
              <w:t xml:space="preserve"> Current pvg disclosure is valid – expires on 00/00/00.</w:t>
            </w:r>
          </w:p>
        </w:tc>
      </w:tr>
      <w:bookmarkEnd w:id="3"/>
    </w:tbl>
    <w:p w:rsidR="005E3E1E" w:rsidRDefault="005E3E1E" w:rsidP="008C2897">
      <w:pPr>
        <w:tabs>
          <w:tab w:val="left" w:pos="1710"/>
        </w:tabs>
        <w:jc w:val="both"/>
        <w:rPr>
          <w:sz w:val="16"/>
        </w:rPr>
      </w:pPr>
    </w:p>
    <w:sectPr w:rsidR="005E3E1E" w:rsidSect="002D1E5A">
      <w:headerReference w:type="default" r:id="rId13"/>
      <w:footerReference w:type="default" r:id="rId14"/>
      <w:pgSz w:w="11906" w:h="16838" w:code="9"/>
      <w:pgMar w:top="432" w:right="1440" w:bottom="576" w:left="1440" w:header="706" w:footer="706"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6E" w:rsidRDefault="00FB476E">
      <w:r>
        <w:separator/>
      </w:r>
    </w:p>
  </w:endnote>
  <w:endnote w:type="continuationSeparator" w:id="0">
    <w:p w:rsidR="00FB476E" w:rsidRDefault="00FB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A51" w:rsidRDefault="006F0A51" w:rsidP="00F011A7">
    <w:pPr>
      <w:pStyle w:val="NormalWeb"/>
      <w:spacing w:before="0" w:beforeAutospacing="0" w:after="0" w:afterAutospacing="0"/>
      <w:jc w:val="center"/>
      <w:rPr>
        <w:rFonts w:ascii="Calibri" w:hAnsi="Calibri"/>
        <w:b/>
        <w:bCs/>
        <w:color w:val="404040"/>
        <w:sz w:val="20"/>
        <w:szCs w:val="20"/>
        <w:lang w:val="en-GB"/>
      </w:rPr>
    </w:pPr>
    <w:r>
      <w:rPr>
        <w:rFonts w:ascii="Calibri" w:hAnsi="Calibri"/>
        <w:b/>
        <w:bCs/>
        <w:color w:val="404040"/>
        <w:sz w:val="20"/>
        <w:szCs w:val="20"/>
        <w:lang w:val="en-GB"/>
      </w:rPr>
      <w:t xml:space="preserve">DATA LABEL: </w:t>
    </w:r>
    <w:r w:rsidR="00697C7B">
      <w:rPr>
        <w:rFonts w:ascii="Calibri" w:hAnsi="Calibri"/>
        <w:b/>
        <w:bCs/>
        <w:color w:val="404040"/>
        <w:sz w:val="20"/>
        <w:szCs w:val="20"/>
        <w:lang w:val="en-GB"/>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6E" w:rsidRDefault="00FB476E">
      <w:r>
        <w:separator/>
      </w:r>
    </w:p>
  </w:footnote>
  <w:footnote w:type="continuationSeparator" w:id="0">
    <w:p w:rsidR="00FB476E" w:rsidRDefault="00FB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250" w:rsidRDefault="005D4462">
    <w:pPr>
      <w:pStyle w:val="Header"/>
    </w:pPr>
    <w:r>
      <w:rPr>
        <w:noProof/>
      </w:rPr>
      <w:drawing>
        <wp:anchor distT="0" distB="0" distL="114300" distR="114300" simplePos="0" relativeHeight="251657728" behindDoc="1" locked="0" layoutInCell="1" allowOverlap="1">
          <wp:simplePos x="0" y="0"/>
          <wp:positionH relativeFrom="column">
            <wp:posOffset>-330200</wp:posOffset>
          </wp:positionH>
          <wp:positionV relativeFrom="paragraph">
            <wp:posOffset>-313055</wp:posOffset>
          </wp:positionV>
          <wp:extent cx="2038350" cy="30226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02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37512"/>
    <w:multiLevelType w:val="singleLevel"/>
    <w:tmpl w:val="2CB0ABDC"/>
    <w:lvl w:ilvl="0">
      <w:start w:val="1"/>
      <w:numFmt w:val="bullet"/>
      <w:lvlText w:val=""/>
      <w:lvlJc w:val="left"/>
      <w:pPr>
        <w:tabs>
          <w:tab w:val="num" w:pos="360"/>
        </w:tabs>
        <w:ind w:left="360" w:hanging="360"/>
      </w:pPr>
      <w:rPr>
        <w:rFonts w:ascii="Symbol" w:hAnsi="Symbol"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2A"/>
    <w:rsid w:val="00012CC4"/>
    <w:rsid w:val="000157DA"/>
    <w:rsid w:val="00026FF6"/>
    <w:rsid w:val="000520A0"/>
    <w:rsid w:val="00084D8D"/>
    <w:rsid w:val="000E5F2D"/>
    <w:rsid w:val="00145C78"/>
    <w:rsid w:val="00154B71"/>
    <w:rsid w:val="00154CFB"/>
    <w:rsid w:val="00154FA5"/>
    <w:rsid w:val="00177E83"/>
    <w:rsid w:val="001A5D80"/>
    <w:rsid w:val="001C0C53"/>
    <w:rsid w:val="001E03CC"/>
    <w:rsid w:val="001E4B52"/>
    <w:rsid w:val="002471C1"/>
    <w:rsid w:val="002761D5"/>
    <w:rsid w:val="00282A88"/>
    <w:rsid w:val="002D1E5A"/>
    <w:rsid w:val="002D4476"/>
    <w:rsid w:val="002E136D"/>
    <w:rsid w:val="003004D7"/>
    <w:rsid w:val="00372D55"/>
    <w:rsid w:val="003B5A4D"/>
    <w:rsid w:val="003C0475"/>
    <w:rsid w:val="00400CB8"/>
    <w:rsid w:val="00423082"/>
    <w:rsid w:val="0042338B"/>
    <w:rsid w:val="004F12F2"/>
    <w:rsid w:val="005871F6"/>
    <w:rsid w:val="0059527F"/>
    <w:rsid w:val="00596679"/>
    <w:rsid w:val="005A7469"/>
    <w:rsid w:val="005C4810"/>
    <w:rsid w:val="005D4462"/>
    <w:rsid w:val="005E0247"/>
    <w:rsid w:val="005E3E1E"/>
    <w:rsid w:val="005F5FA5"/>
    <w:rsid w:val="006112FC"/>
    <w:rsid w:val="0064060E"/>
    <w:rsid w:val="006526AC"/>
    <w:rsid w:val="00697C7B"/>
    <w:rsid w:val="006A7F09"/>
    <w:rsid w:val="006B3BD2"/>
    <w:rsid w:val="006E4FC5"/>
    <w:rsid w:val="006F0A51"/>
    <w:rsid w:val="007847AA"/>
    <w:rsid w:val="008165D3"/>
    <w:rsid w:val="0083079A"/>
    <w:rsid w:val="0084323D"/>
    <w:rsid w:val="00873E94"/>
    <w:rsid w:val="008751CB"/>
    <w:rsid w:val="00875FA1"/>
    <w:rsid w:val="008A0C50"/>
    <w:rsid w:val="008C2897"/>
    <w:rsid w:val="008F1F39"/>
    <w:rsid w:val="00905390"/>
    <w:rsid w:val="009926A3"/>
    <w:rsid w:val="009A73B6"/>
    <w:rsid w:val="009C147C"/>
    <w:rsid w:val="00A00FF5"/>
    <w:rsid w:val="00A173DD"/>
    <w:rsid w:val="00A20F3F"/>
    <w:rsid w:val="00A32441"/>
    <w:rsid w:val="00A80B68"/>
    <w:rsid w:val="00AA67E7"/>
    <w:rsid w:val="00AA684D"/>
    <w:rsid w:val="00B32684"/>
    <w:rsid w:val="00B47B35"/>
    <w:rsid w:val="00B51444"/>
    <w:rsid w:val="00B516F8"/>
    <w:rsid w:val="00B549FA"/>
    <w:rsid w:val="00BA0DAD"/>
    <w:rsid w:val="00BA2EBD"/>
    <w:rsid w:val="00BC3130"/>
    <w:rsid w:val="00BC563A"/>
    <w:rsid w:val="00BD2A2A"/>
    <w:rsid w:val="00BF51FC"/>
    <w:rsid w:val="00C00EEA"/>
    <w:rsid w:val="00C1288F"/>
    <w:rsid w:val="00C254A9"/>
    <w:rsid w:val="00C3639C"/>
    <w:rsid w:val="00C56250"/>
    <w:rsid w:val="00C7311B"/>
    <w:rsid w:val="00C76806"/>
    <w:rsid w:val="00CC54E3"/>
    <w:rsid w:val="00CF6C17"/>
    <w:rsid w:val="00D10CFD"/>
    <w:rsid w:val="00D86AA0"/>
    <w:rsid w:val="00DE403B"/>
    <w:rsid w:val="00DE6645"/>
    <w:rsid w:val="00DF3CBF"/>
    <w:rsid w:val="00E04CE7"/>
    <w:rsid w:val="00E459EC"/>
    <w:rsid w:val="00E56E8C"/>
    <w:rsid w:val="00E91CBF"/>
    <w:rsid w:val="00EA111C"/>
    <w:rsid w:val="00EB44CC"/>
    <w:rsid w:val="00F011A7"/>
    <w:rsid w:val="00F04FD3"/>
    <w:rsid w:val="00F1651B"/>
    <w:rsid w:val="00F239FF"/>
    <w:rsid w:val="00F56077"/>
    <w:rsid w:val="00F74AE2"/>
    <w:rsid w:val="00FA195A"/>
    <w:rsid w:val="00FB476E"/>
    <w:rsid w:val="00FF0144"/>
    <w:rsid w:val="00FF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B4F04C-5791-49DF-BE1D-89F31CFC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tabs>
        <w:tab w:val="left" w:pos="0"/>
      </w:tabs>
      <w:spacing w:before="240" w:after="60"/>
      <w:outlineLvl w:val="1"/>
    </w:pPr>
    <w:rPr>
      <w:b/>
    </w:rPr>
  </w:style>
  <w:style w:type="paragraph" w:styleId="Heading3">
    <w:name w:val="heading 3"/>
    <w:basedOn w:val="Normal"/>
    <w:next w:val="Normal"/>
    <w:link w:val="Heading3Char"/>
    <w:qFormat/>
    <w:pPr>
      <w:keepNext/>
      <w:jc w:val="center"/>
      <w:outlineLvl w:val="2"/>
    </w:pPr>
    <w:rPr>
      <w:b/>
      <w:i/>
      <w:sz w:val="48"/>
    </w:rPr>
  </w:style>
  <w:style w:type="paragraph" w:styleId="Heading4">
    <w:name w:val="heading 4"/>
    <w:basedOn w:val="Normal"/>
    <w:next w:val="Normal"/>
    <w:qFormat/>
    <w:pPr>
      <w:keepNext/>
      <w:jc w:val="center"/>
      <w:outlineLvl w:val="3"/>
    </w:pPr>
    <w:rPr>
      <w:b/>
      <w:color w:val="808080"/>
    </w:rPr>
  </w:style>
  <w:style w:type="paragraph" w:styleId="Heading5">
    <w:name w:val="heading 5"/>
    <w:basedOn w:val="Normal"/>
    <w:next w:val="Normal"/>
    <w:qFormat/>
    <w:pPr>
      <w:keepNext/>
      <w:jc w:val="center"/>
      <w:outlineLvl w:val="4"/>
    </w:pPr>
    <w:rPr>
      <w:b/>
      <w:sz w:val="4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link w:val="Heading8Char"/>
    <w:qFormat/>
    <w:pPr>
      <w:keepNext/>
      <w:jc w:val="center"/>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oCommittee">
    <w:name w:val="Report to Committee"/>
    <w:basedOn w:val="Normal"/>
    <w:rPr>
      <w:color w:val="000000"/>
      <w:lang w:val="en-US"/>
    </w:rPr>
  </w:style>
  <w:style w:type="paragraph" w:styleId="BodyTextIndent">
    <w:name w:val="Body Text Indent"/>
    <w:basedOn w:val="Normal"/>
    <w:link w:val="BodyTextIndentChar"/>
    <w:semiHidden/>
    <w:pPr>
      <w:ind w:left="720"/>
    </w:pPr>
  </w:style>
  <w:style w:type="paragraph" w:styleId="BodyTextIndent2">
    <w:name w:val="Body Text Indent 2"/>
    <w:basedOn w:val="Normal"/>
    <w:semiHidden/>
    <w:pPr>
      <w:ind w:left="720" w:hanging="720"/>
    </w:pPr>
  </w:style>
  <w:style w:type="paragraph" w:styleId="BodyText">
    <w:name w:val="Body Text"/>
    <w:basedOn w:val="Normal"/>
    <w:semiHidden/>
  </w:style>
  <w:style w:type="character" w:styleId="Hyperlink">
    <w:name w:val="Hyperlink"/>
    <w:semiHidden/>
    <w:rPr>
      <w:color w:val="0000FF"/>
      <w:u w:val="single"/>
    </w:rPr>
  </w:style>
  <w:style w:type="paragraph" w:styleId="BodyTextIndent3">
    <w:name w:val="Body Text Indent 3"/>
    <w:basedOn w:val="Normal"/>
    <w:semiHidden/>
    <w:pPr>
      <w:ind w:left="7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semiHidden/>
    <w:pPr>
      <w:tabs>
        <w:tab w:val="left" w:pos="440"/>
        <w:tab w:val="right" w:leader="dot" w:pos="8820"/>
      </w:tabs>
      <w:spacing w:after="120"/>
    </w:pPr>
    <w:rPr>
      <w:noProof/>
      <w:szCs w:val="28"/>
    </w:rPr>
  </w:style>
  <w:style w:type="paragraph" w:styleId="TOC2">
    <w:name w:val="toc 2"/>
    <w:basedOn w:val="Normal"/>
    <w:next w:val="Normal"/>
    <w:autoRedefine/>
    <w:semiHidden/>
    <w:pPr>
      <w:tabs>
        <w:tab w:val="left" w:pos="990"/>
        <w:tab w:val="left" w:pos="1710"/>
      </w:tabs>
      <w:spacing w:after="120"/>
      <w:ind w:left="450" w:right="116"/>
    </w:pPr>
    <w:rPr>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jc w:val="center"/>
    </w:pPr>
    <w:rPr>
      <w:b/>
    </w:rPr>
  </w:style>
  <w:style w:type="paragraph" w:styleId="BodyText2">
    <w:name w:val="Body Text 2"/>
    <w:basedOn w:val="Normal"/>
    <w:link w:val="BodyText2Char"/>
    <w:semiHidden/>
    <w:rPr>
      <w:b/>
    </w:rPr>
  </w:style>
  <w:style w:type="paragraph" w:styleId="BlockText">
    <w:name w:val="Block Text"/>
    <w:basedOn w:val="Normal"/>
    <w:semiHidden/>
    <w:pPr>
      <w:ind w:left="-567" w:right="-23"/>
      <w:jc w:val="both"/>
    </w:pPr>
    <w:rPr>
      <w:rFonts w:ascii="Palatino Linotype" w:hAnsi="Palatino Linotype"/>
      <w:sz w:val="20"/>
    </w:rPr>
  </w:style>
  <w:style w:type="paragraph" w:styleId="CommentText">
    <w:name w:val="annotation text"/>
    <w:basedOn w:val="Normal"/>
    <w:link w:val="CommentTextChar"/>
    <w:semiHidden/>
    <w:rPr>
      <w:rFonts w:ascii="Times New Roman" w:hAnsi="Times New Roman"/>
      <w:sz w:val="20"/>
    </w:rPr>
  </w:style>
  <w:style w:type="paragraph" w:customStyle="1" w:styleId="strHeading">
    <w:name w:val="strHeading"/>
    <w:basedOn w:val="Normal"/>
    <w:rPr>
      <w:b/>
      <w:sz w:val="24"/>
    </w:rPr>
  </w:style>
  <w:style w:type="paragraph" w:customStyle="1" w:styleId="strTitle">
    <w:name w:val="strTitle"/>
    <w:basedOn w:val="Normal"/>
    <w:rPr>
      <w:b/>
    </w:rPr>
  </w:style>
  <w:style w:type="paragraph" w:customStyle="1" w:styleId="strSalary">
    <w:name w:val="strSalary"/>
    <w:basedOn w:val="Normal"/>
    <w:rPr>
      <w:b/>
    </w:rPr>
  </w:style>
  <w:style w:type="paragraph" w:customStyle="1" w:styleId="strLocation">
    <w:name w:val="strLocation"/>
    <w:basedOn w:val="Normal"/>
    <w:rPr>
      <w:b/>
    </w:rPr>
  </w:style>
  <w:style w:type="paragraph" w:customStyle="1" w:styleId="strRefNo">
    <w:name w:val="strRefNo"/>
    <w:basedOn w:val="Normal"/>
    <w:rPr>
      <w:b/>
    </w:rPr>
  </w:style>
  <w:style w:type="paragraph" w:customStyle="1" w:styleId="strBody">
    <w:name w:val="strBody"/>
    <w:basedOn w:val="Normal"/>
  </w:style>
  <w:style w:type="paragraph" w:customStyle="1" w:styleId="strClose">
    <w:name w:val="strClose"/>
    <w:basedOn w:val="Normal"/>
    <w:rPr>
      <w:b/>
    </w:rPr>
  </w:style>
  <w:style w:type="paragraph" w:customStyle="1" w:styleId="strEmail">
    <w:name w:val="strEmail"/>
    <w:basedOn w:val="Normal"/>
    <w:rPr>
      <w:b/>
    </w:rPr>
  </w:style>
  <w:style w:type="paragraph" w:customStyle="1" w:styleId="strReply">
    <w:name w:val="strReply"/>
    <w:basedOn w:val="Normal"/>
    <w:rPr>
      <w:b/>
    </w:rPr>
  </w:style>
  <w:style w:type="paragraph" w:customStyle="1" w:styleId="strSalary1">
    <w:name w:val="strSalary1"/>
    <w:basedOn w:val="strLocation"/>
  </w:style>
  <w:style w:type="paragraph" w:customStyle="1" w:styleId="strJobType">
    <w:name w:val="strJobType"/>
    <w:basedOn w:val="strBody"/>
    <w:rPr>
      <w:b/>
    </w:rPr>
  </w:style>
  <w:style w:type="paragraph" w:customStyle="1" w:styleId="strend">
    <w:name w:val="strend"/>
    <w:basedOn w:val="Heading1"/>
    <w:pPr>
      <w:spacing w:before="240" w:after="60"/>
    </w:pPr>
    <w:rPr>
      <w:rFonts w:ascii="Arial Narrow" w:hAnsi="Arial Narrow"/>
      <w:caps w:val="0"/>
      <w:kern w:val="28"/>
      <w:sz w:val="16"/>
    </w:rPr>
  </w:style>
  <w:style w:type="paragraph" w:customStyle="1" w:styleId="strJobLocation">
    <w:name w:val="strJobLocation"/>
    <w:basedOn w:val="strBody"/>
    <w:rPr>
      <w:b/>
    </w:rPr>
  </w:style>
  <w:style w:type="paragraph" w:styleId="Caption">
    <w:name w:val="caption"/>
    <w:basedOn w:val="Normal"/>
    <w:next w:val="Normal"/>
    <w:qFormat/>
    <w:pPr>
      <w:spacing w:before="60"/>
      <w:jc w:val="center"/>
    </w:pPr>
    <w:rPr>
      <w:b/>
    </w:rPr>
  </w:style>
  <w:style w:type="paragraph" w:styleId="BodyText3">
    <w:name w:val="Body Text 3"/>
    <w:basedOn w:val="Normal"/>
    <w:semiHidden/>
    <w:pPr>
      <w:jc w:val="center"/>
    </w:p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character" w:styleId="FollowedHyperlink">
    <w:name w:val="FollowedHyperlink"/>
    <w:semiHidden/>
    <w:rPr>
      <w:color w:val="800080"/>
      <w:u w:val="single"/>
    </w:rPr>
  </w:style>
  <w:style w:type="paragraph" w:styleId="Subtitle">
    <w:name w:val="Subtitle"/>
    <w:basedOn w:val="Normal"/>
    <w:qFormat/>
    <w:pPr>
      <w:spacing w:before="120"/>
      <w:jc w:val="center"/>
    </w:pPr>
    <w:rPr>
      <w:b/>
    </w:rPr>
  </w:style>
  <w:style w:type="paragraph" w:styleId="DocumentMap">
    <w:name w:val="Document Map"/>
    <w:basedOn w:val="Normal"/>
    <w:semiHidden/>
    <w:pPr>
      <w:shd w:val="clear" w:color="auto" w:fill="000080"/>
    </w:pPr>
    <w:rPr>
      <w:rFonts w:ascii="Tahoma" w:hAnsi="Tahoma"/>
      <w:lang w:val="en-US"/>
    </w:rPr>
  </w:style>
  <w:style w:type="paragraph" w:customStyle="1" w:styleId="Style1">
    <w:name w:val="Style1"/>
    <w:basedOn w:val="Normal"/>
  </w:style>
  <w:style w:type="paragraph" w:styleId="BalloonText">
    <w:name w:val="Balloon Text"/>
    <w:basedOn w:val="Normal"/>
    <w:link w:val="BalloonTextChar"/>
    <w:semiHidden/>
    <w:rPr>
      <w:rFonts w:ascii="Tahoma" w:hAnsi="Tahoma" w:cs="Tahoma"/>
      <w:sz w:val="16"/>
      <w:szCs w:val="16"/>
    </w:rPr>
  </w:style>
  <w:style w:type="paragraph" w:styleId="EnvelopeReturn">
    <w:name w:val="envelope return"/>
    <w:basedOn w:val="Normal"/>
    <w:semiHidden/>
    <w:rPr>
      <w:rFonts w:ascii="Arial Narrow" w:hAnsi="Arial Narrow"/>
      <w:sz w:val="18"/>
    </w:rPr>
  </w:style>
  <w:style w:type="paragraph" w:styleId="EnvelopeAddress">
    <w:name w:val="envelope address"/>
    <w:basedOn w:val="Normal"/>
    <w:semiHidden/>
    <w:pPr>
      <w:framePr w:w="7920" w:h="1980" w:hRule="exact" w:hSpace="180" w:wrap="auto" w:hAnchor="page" w:xAlign="center" w:yAlign="bottom"/>
      <w:ind w:left="2880"/>
    </w:pPr>
    <w:rPr>
      <w:sz w:val="28"/>
    </w:rPr>
  </w:style>
  <w:style w:type="character" w:customStyle="1" w:styleId="Heading3Char">
    <w:name w:val="Heading 3 Char"/>
    <w:link w:val="Heading3"/>
    <w:rsid w:val="005E3E1E"/>
    <w:rPr>
      <w:rFonts w:ascii="Arial" w:hAnsi="Arial"/>
      <w:b/>
      <w:i/>
      <w:sz w:val="48"/>
      <w:lang w:eastAsia="en-US"/>
    </w:rPr>
  </w:style>
  <w:style w:type="character" w:customStyle="1" w:styleId="Heading8Char">
    <w:name w:val="Heading 8 Char"/>
    <w:link w:val="Heading8"/>
    <w:rsid w:val="005E3E1E"/>
    <w:rPr>
      <w:rFonts w:ascii="Arial" w:hAnsi="Arial"/>
      <w:b/>
      <w:sz w:val="22"/>
      <w:lang w:eastAsia="en-US"/>
    </w:rPr>
  </w:style>
  <w:style w:type="character" w:customStyle="1" w:styleId="BodyTextIndentChar">
    <w:name w:val="Body Text Indent Char"/>
    <w:link w:val="BodyTextIndent"/>
    <w:semiHidden/>
    <w:rsid w:val="005E3E1E"/>
    <w:rPr>
      <w:rFonts w:ascii="Arial" w:hAnsi="Arial"/>
      <w:sz w:val="22"/>
      <w:lang w:eastAsia="en-US"/>
    </w:rPr>
  </w:style>
  <w:style w:type="character" w:customStyle="1" w:styleId="HeaderChar">
    <w:name w:val="Header Char"/>
    <w:link w:val="Header"/>
    <w:uiPriority w:val="99"/>
    <w:rsid w:val="005E3E1E"/>
    <w:rPr>
      <w:rFonts w:ascii="Arial" w:hAnsi="Arial"/>
      <w:sz w:val="22"/>
      <w:lang w:eastAsia="en-US"/>
    </w:rPr>
  </w:style>
  <w:style w:type="character" w:customStyle="1" w:styleId="BodyText2Char">
    <w:name w:val="Body Text 2 Char"/>
    <w:link w:val="BodyText2"/>
    <w:semiHidden/>
    <w:rsid w:val="005E3E1E"/>
    <w:rPr>
      <w:rFonts w:ascii="Arial" w:hAnsi="Arial"/>
      <w:b/>
      <w:sz w:val="22"/>
      <w:lang w:eastAsia="en-US"/>
    </w:rPr>
  </w:style>
  <w:style w:type="character" w:customStyle="1" w:styleId="CommentTextChar">
    <w:name w:val="Comment Text Char"/>
    <w:link w:val="CommentText"/>
    <w:semiHidden/>
    <w:rsid w:val="005E3E1E"/>
    <w:rPr>
      <w:lang w:eastAsia="en-US"/>
    </w:rPr>
  </w:style>
  <w:style w:type="character" w:customStyle="1" w:styleId="BalloonTextChar">
    <w:name w:val="Balloon Text Char"/>
    <w:link w:val="BalloonText"/>
    <w:semiHidden/>
    <w:rsid w:val="005E3E1E"/>
    <w:rPr>
      <w:rFonts w:ascii="Tahoma" w:hAnsi="Tahoma" w:cs="Tahoma"/>
      <w:sz w:val="16"/>
      <w:szCs w:val="16"/>
      <w:lang w:eastAsia="en-US"/>
    </w:rPr>
  </w:style>
  <w:style w:type="character" w:customStyle="1" w:styleId="FooterChar">
    <w:name w:val="Footer Char"/>
    <w:link w:val="Footer"/>
    <w:uiPriority w:val="99"/>
    <w:rsid w:val="002471C1"/>
    <w:rPr>
      <w:rFonts w:ascii="Arial" w:hAnsi="Arial"/>
      <w:sz w:val="22"/>
      <w:lang w:eastAsia="en-US"/>
    </w:rPr>
  </w:style>
  <w:style w:type="paragraph" w:styleId="NormalWeb">
    <w:name w:val="Normal (Web)"/>
    <w:basedOn w:val="Normal"/>
    <w:uiPriority w:val="99"/>
    <w:semiHidden/>
    <w:unhideWhenUsed/>
    <w:rsid w:val="00F011A7"/>
    <w:pPr>
      <w:spacing w:before="100" w:beforeAutospacing="1" w:after="100" w:afterAutospacing="1"/>
    </w:pPr>
    <w:rPr>
      <w:rFonts w:ascii="Times New Roman" w:eastAsia="Calibri" w:hAnsi="Times New Roman"/>
      <w:sz w:val="24"/>
      <w:szCs w:val="24"/>
      <w:lang w:val="en-US"/>
    </w:rPr>
  </w:style>
  <w:style w:type="table" w:customStyle="1" w:styleId="Calendar2">
    <w:name w:val="Calendar 2"/>
    <w:basedOn w:val="TableNormal"/>
    <w:uiPriority w:val="99"/>
    <w:qFormat/>
    <w:rsid w:val="005871F6"/>
    <w:pPr>
      <w:jc w:val="center"/>
    </w:pPr>
    <w:rPr>
      <w:rFonts w:ascii="Calibri" w:eastAsia="MS Mincho" w:hAnsi="Calibri" w:cs="Arial"/>
      <w:sz w:val="28"/>
      <w:szCs w:val="22"/>
      <w:lang w:val="en-US"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58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7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09">
      <w:bodyDiv w:val="1"/>
      <w:marLeft w:val="0"/>
      <w:marRight w:val="0"/>
      <w:marTop w:val="0"/>
      <w:marBottom w:val="0"/>
      <w:divBdr>
        <w:top w:val="none" w:sz="0" w:space="0" w:color="auto"/>
        <w:left w:val="none" w:sz="0" w:space="0" w:color="auto"/>
        <w:bottom w:val="none" w:sz="0" w:space="0" w:color="auto"/>
        <w:right w:val="none" w:sz="0" w:space="0" w:color="auto"/>
      </w:divBdr>
    </w:div>
    <w:div w:id="9206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7086/Induction-Manager-Induction-Check1/doc/managerinductioncheck1.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westlothian.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westlothia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estlothian.gov.uk" TargetMode="External"/><Relationship Id="rId4" Type="http://schemas.openxmlformats.org/officeDocument/2006/relationships/settings" Target="settings.xml"/><Relationship Id="rId9" Type="http://schemas.openxmlformats.org/officeDocument/2006/relationships/hyperlink" Target="mailto:recruitment@westlothian.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E437-1F9A-4147-8885-226B95BF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Appointment Proforma</vt:lpstr>
    </vt:vector>
  </TitlesOfParts>
  <Company>WLC</Company>
  <LinksUpToDate>false</LinksUpToDate>
  <CharactersWithSpaces>6340</CharactersWithSpaces>
  <SharedDoc>false</SharedDoc>
  <HLinks>
    <vt:vector size="30" baseType="variant">
      <vt:variant>
        <vt:i4>1835119</vt:i4>
      </vt:variant>
      <vt:variant>
        <vt:i4>12</vt:i4>
      </vt:variant>
      <vt:variant>
        <vt:i4>0</vt:i4>
      </vt:variant>
      <vt:variant>
        <vt:i4>5</vt:i4>
      </vt:variant>
      <vt:variant>
        <vt:lpwstr>mailto:Recruitment@westlothian.gov.uk</vt:lpwstr>
      </vt:variant>
      <vt:variant>
        <vt:lpwstr/>
      </vt:variant>
      <vt:variant>
        <vt:i4>1835119</vt:i4>
      </vt:variant>
      <vt:variant>
        <vt:i4>9</vt:i4>
      </vt:variant>
      <vt:variant>
        <vt:i4>0</vt:i4>
      </vt:variant>
      <vt:variant>
        <vt:i4>5</vt:i4>
      </vt:variant>
      <vt:variant>
        <vt:lpwstr>mailto:Recruitment@westlothian.gov.uk</vt:lpwstr>
      </vt:variant>
      <vt:variant>
        <vt:lpwstr/>
      </vt:variant>
      <vt:variant>
        <vt:i4>1835119</vt:i4>
      </vt:variant>
      <vt:variant>
        <vt:i4>6</vt:i4>
      </vt:variant>
      <vt:variant>
        <vt:i4>0</vt:i4>
      </vt:variant>
      <vt:variant>
        <vt:i4>5</vt:i4>
      </vt:variant>
      <vt:variant>
        <vt:lpwstr>mailto:recruitment@westlothian.gov.uk</vt:lpwstr>
      </vt:variant>
      <vt:variant>
        <vt:lpwstr/>
      </vt:variant>
      <vt:variant>
        <vt:i4>1835119</vt:i4>
      </vt:variant>
      <vt:variant>
        <vt:i4>3</vt:i4>
      </vt:variant>
      <vt:variant>
        <vt:i4>0</vt:i4>
      </vt:variant>
      <vt:variant>
        <vt:i4>5</vt:i4>
      </vt:variant>
      <vt:variant>
        <vt:lpwstr>mailto:recruitment@westlothian.gov.uk</vt:lpwstr>
      </vt:variant>
      <vt:variant>
        <vt:lpwstr/>
      </vt:variant>
      <vt:variant>
        <vt:i4>4456464</vt:i4>
      </vt:variant>
      <vt:variant>
        <vt:i4>0</vt:i4>
      </vt:variant>
      <vt:variant>
        <vt:i4>0</vt:i4>
      </vt:variant>
      <vt:variant>
        <vt:i4>5</vt:i4>
      </vt:variant>
      <vt:variant>
        <vt:lpwstr>https://www.westlothian.gov.uk/media/7086/Induction-Manager-Induction-Check1/doc/managerinductioncheck1.docx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Proforma</dc:title>
  <dc:subject/>
  <dc:creator>Walker.Eleanor</dc:creator>
  <cp:keywords/>
  <cp:lastModifiedBy>Bole, Vera</cp:lastModifiedBy>
  <cp:revision>2</cp:revision>
  <cp:lastPrinted>2019-02-12T13:43:00Z</cp:lastPrinted>
  <dcterms:created xsi:type="dcterms:W3CDTF">2024-04-23T11:50:00Z</dcterms:created>
  <dcterms:modified xsi:type="dcterms:W3CDTF">2024-04-23T11:50:00Z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A5888988</vt:lpwstr>
  </property>
  <property fmtid="{D5CDD505-2E9C-101B-9397-08002B2CF9AE}" pid="3" name="Objective-Title">
    <vt:lpwstr>Appointment Proforma - MASTER</vt:lpwstr>
  </property>
  <property fmtid="{D5CDD505-2E9C-101B-9397-08002B2CF9AE}" pid="4" name="Objective-Comment">
    <vt:lpwstr/>
  </property>
  <property fmtid="{D5CDD505-2E9C-101B-9397-08002B2CF9AE}" pid="5" name="Objective-CreationStamp">
    <vt:filetime>2015-08-19T11:41:25Z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2018-11-20T16:47:14Z</vt:filetime>
  </property>
  <property fmtid="{D5CDD505-2E9C-101B-9397-08002B2CF9AE}" pid="10" name="Objective-Owner">
    <vt:lpwstr>McCue, Alison</vt:lpwstr>
  </property>
  <property fmtid="{D5CDD505-2E9C-101B-9397-08002B2CF9AE}" pid="11" name="Objective-Path">
    <vt:lpwstr>Objective Global Folder:WLC File Plan:Human Resources:HR Admin Support:Forms:Closing Down book a Slot:</vt:lpwstr>
  </property>
  <property fmtid="{D5CDD505-2E9C-101B-9397-08002B2CF9AE}" pid="12" name="Objective-Parent">
    <vt:lpwstr>Closing Down book a Slot</vt:lpwstr>
  </property>
  <property fmtid="{D5CDD505-2E9C-101B-9397-08002B2CF9AE}" pid="13" name="Objective-State">
    <vt:lpwstr>Being Edited</vt:lpwstr>
  </property>
  <property fmtid="{D5CDD505-2E9C-101B-9397-08002B2CF9AE}" pid="14" name="Objective-Version">
    <vt:lpwstr>10.1</vt:lpwstr>
  </property>
  <property fmtid="{D5CDD505-2E9C-101B-9397-08002B2CF9AE}" pid="15" name="Objective-VersionNumber">
    <vt:r8>17</vt:r8>
  </property>
  <property fmtid="{D5CDD505-2E9C-101B-9397-08002B2CF9AE}" pid="16" name="Objective-VersionComment">
    <vt:lpwstr/>
  </property>
  <property fmtid="{D5CDD505-2E9C-101B-9397-08002B2CF9AE}" pid="17" name="Objective-FileNumber">
    <vt:lpwstr>qA85093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16434492</vt:lpwstr>
  </property>
  <property fmtid="{D5CDD505-2E9C-101B-9397-08002B2CF9AE}" pid="21" name="Objective-Author [system]">
    <vt:lpwstr>Walker.Eleanor</vt:lpwstr>
  </property>
  <property fmtid="{D5CDD505-2E9C-101B-9397-08002B2CF9AE}" pid="22" name="Objective-Document Date [system]">
    <vt:filetime>2013-06-10T09:41:40Z</vt:filetime>
  </property>
  <property fmtid="{D5CDD505-2E9C-101B-9397-08002B2CF9AE}" pid="23" name="Objective-Connect Creator [system]">
    <vt:lpwstr/>
  </property>
</Properties>
</file>