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9AE4B" w14:textId="77777777" w:rsidR="00D300E3" w:rsidRPr="00F35839" w:rsidRDefault="00D61AC0">
      <w:pPr>
        <w:pStyle w:val="Header"/>
        <w:tabs>
          <w:tab w:val="clear" w:pos="4153"/>
          <w:tab w:val="clear" w:pos="8306"/>
        </w:tabs>
        <w:rPr>
          <w:rFonts w:cs="Arial"/>
          <w:b/>
          <w:bCs/>
          <w:sz w:val="22"/>
          <w:szCs w:val="22"/>
        </w:rPr>
      </w:pPr>
      <w:r w:rsidRPr="00D60869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36C5FA0" wp14:editId="6F9D3BFD">
            <wp:simplePos x="0" y="0"/>
            <wp:positionH relativeFrom="column">
              <wp:posOffset>14605</wp:posOffset>
            </wp:positionH>
            <wp:positionV relativeFrom="paragraph">
              <wp:posOffset>-70485</wp:posOffset>
            </wp:positionV>
            <wp:extent cx="1905000" cy="606085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 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155" cy="608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0E3">
        <w:t xml:space="preserve">    </w:t>
      </w:r>
      <w:r>
        <w:t xml:space="preserve">                                                                     </w:t>
      </w:r>
      <w:r w:rsidRPr="00F35839">
        <w:rPr>
          <w:rFonts w:cs="Arial"/>
        </w:rPr>
        <w:t xml:space="preserve">    </w:t>
      </w:r>
      <w:r w:rsidR="00D300E3" w:rsidRPr="00F35839">
        <w:rPr>
          <w:rFonts w:cs="Arial"/>
          <w:b/>
          <w:bCs/>
          <w:sz w:val="22"/>
          <w:szCs w:val="22"/>
        </w:rPr>
        <w:t xml:space="preserve">Employee Checklist – Termination  </w:t>
      </w:r>
    </w:p>
    <w:p w14:paraId="1B103A35" w14:textId="77777777" w:rsidR="00D300E3" w:rsidRPr="00F35839" w:rsidRDefault="00D300E3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</w:p>
    <w:p w14:paraId="5895B741" w14:textId="77777777" w:rsidR="00D61AC0" w:rsidRPr="00F35839" w:rsidRDefault="00D61AC0">
      <w:pPr>
        <w:rPr>
          <w:rFonts w:cs="Arial"/>
          <w:b/>
          <w:bCs/>
        </w:rPr>
      </w:pPr>
    </w:p>
    <w:p w14:paraId="02A414B4" w14:textId="77777777" w:rsidR="00D61AC0" w:rsidRPr="00F35839" w:rsidRDefault="00D61AC0">
      <w:pPr>
        <w:rPr>
          <w:rFonts w:cs="Arial"/>
          <w:b/>
          <w:bCs/>
        </w:rPr>
      </w:pPr>
    </w:p>
    <w:p w14:paraId="6BBAF9EE" w14:textId="77777777" w:rsidR="00D300E3" w:rsidRPr="00F35839" w:rsidRDefault="00D300E3">
      <w:pPr>
        <w:rPr>
          <w:rFonts w:cs="Arial"/>
          <w:b/>
          <w:bCs/>
          <w:sz w:val="22"/>
          <w:szCs w:val="22"/>
          <w:u w:val="single"/>
        </w:rPr>
      </w:pPr>
      <w:r w:rsidRPr="00F35839">
        <w:rPr>
          <w:rFonts w:cs="Arial"/>
          <w:b/>
          <w:bCs/>
          <w:sz w:val="22"/>
          <w:szCs w:val="22"/>
        </w:rPr>
        <w:t xml:space="preserve">Employee Name: </w:t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</w:rPr>
        <w:t xml:space="preserve">   Employee Number: </w:t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="00F35839" w:rsidRPr="00F35839">
        <w:rPr>
          <w:rFonts w:cs="Arial"/>
          <w:b/>
          <w:bCs/>
          <w:sz w:val="22"/>
          <w:szCs w:val="22"/>
          <w:u w:val="single"/>
        </w:rPr>
        <w:t>___</w:t>
      </w:r>
    </w:p>
    <w:p w14:paraId="7F1316AC" w14:textId="77777777" w:rsidR="00D300E3" w:rsidRPr="00F35839" w:rsidRDefault="00D300E3">
      <w:pPr>
        <w:rPr>
          <w:rFonts w:cs="Arial"/>
          <w:b/>
          <w:bCs/>
          <w:sz w:val="22"/>
          <w:szCs w:val="22"/>
        </w:rPr>
      </w:pPr>
    </w:p>
    <w:p w14:paraId="1A59B4F4" w14:textId="77777777" w:rsidR="00D300E3" w:rsidRDefault="00D300E3">
      <w:pPr>
        <w:rPr>
          <w:rFonts w:cs="Arial"/>
          <w:b/>
          <w:bCs/>
          <w:sz w:val="22"/>
          <w:szCs w:val="22"/>
          <w:u w:val="single"/>
        </w:rPr>
      </w:pPr>
      <w:r w:rsidRPr="00F35839">
        <w:rPr>
          <w:rFonts w:cs="Arial"/>
          <w:b/>
          <w:bCs/>
          <w:sz w:val="22"/>
          <w:szCs w:val="22"/>
        </w:rPr>
        <w:t xml:space="preserve">Date of Termination: </w:t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</w:rPr>
        <w:t xml:space="preserve">   Manager: </w:t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Pr="00F35839">
        <w:rPr>
          <w:rFonts w:cs="Arial"/>
          <w:b/>
          <w:bCs/>
          <w:sz w:val="22"/>
          <w:szCs w:val="22"/>
          <w:u w:val="single"/>
        </w:rPr>
        <w:tab/>
      </w:r>
      <w:r w:rsidR="00F35839" w:rsidRPr="00F35839">
        <w:rPr>
          <w:rFonts w:cs="Arial"/>
          <w:b/>
          <w:bCs/>
          <w:sz w:val="22"/>
          <w:szCs w:val="22"/>
          <w:u w:val="single"/>
        </w:rPr>
        <w:t>___</w:t>
      </w:r>
    </w:p>
    <w:p w14:paraId="7E7FC0D7" w14:textId="77777777" w:rsidR="00F35839" w:rsidRDefault="00F35839">
      <w:pPr>
        <w:rPr>
          <w:rFonts w:cs="Arial"/>
          <w:b/>
          <w:bCs/>
          <w:sz w:val="22"/>
          <w:szCs w:val="22"/>
        </w:rPr>
      </w:pPr>
    </w:p>
    <w:p w14:paraId="0615EDE6" w14:textId="77777777" w:rsidR="00F35839" w:rsidRPr="00F35839" w:rsidRDefault="00F35839">
      <w:pPr>
        <w:rPr>
          <w:rFonts w:cs="Arial"/>
          <w:b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83"/>
        <w:gridCol w:w="1870"/>
        <w:gridCol w:w="1602"/>
      </w:tblGrid>
      <w:tr w:rsidR="00D300E3" w:rsidRPr="00F35839" w14:paraId="3E7F2291" w14:textId="77777777" w:rsidTr="004B5526">
        <w:trPr>
          <w:cantSplit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254325A" w14:textId="77777777" w:rsidR="00D300E3" w:rsidRPr="00F35839" w:rsidRDefault="00D300E3" w:rsidP="004B5526">
            <w:pPr>
              <w:pStyle w:val="Heading2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Termination Checklist</w:t>
            </w:r>
          </w:p>
          <w:p w14:paraId="431C5719" w14:textId="77777777" w:rsidR="00D300E3" w:rsidRPr="00F35839" w:rsidRDefault="00D300E3" w:rsidP="004B552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4640F6" w14:textId="77777777" w:rsidR="00D300E3" w:rsidRPr="00F35839" w:rsidRDefault="00D300E3" w:rsidP="004B5526">
            <w:pPr>
              <w:pStyle w:val="Heading3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F35839">
              <w:rPr>
                <w:sz w:val="22"/>
                <w:szCs w:val="22"/>
              </w:rPr>
              <w:t>Actioned by/</w:t>
            </w:r>
          </w:p>
          <w:p w14:paraId="6F36DFE7" w14:textId="77777777" w:rsidR="00D300E3" w:rsidRPr="00F35839" w:rsidRDefault="00D300E3" w:rsidP="004B5526">
            <w:pPr>
              <w:pStyle w:val="Heading1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Responsibility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7388626" w14:textId="77777777" w:rsidR="00D300E3" w:rsidRPr="00F35839" w:rsidRDefault="00D300E3" w:rsidP="004B5526">
            <w:pPr>
              <w:pStyle w:val="Heading4"/>
              <w:framePr w:hSpace="0" w:wrap="auto" w:hAnchor="text" w:yAlign="inline"/>
              <w:rPr>
                <w:sz w:val="22"/>
                <w:szCs w:val="22"/>
              </w:rPr>
            </w:pPr>
            <w:r w:rsidRPr="00F35839">
              <w:rPr>
                <w:sz w:val="22"/>
                <w:szCs w:val="22"/>
              </w:rPr>
              <w:t>Completed</w:t>
            </w:r>
          </w:p>
        </w:tc>
      </w:tr>
      <w:tr w:rsidR="00D300E3" w:rsidRPr="00F35839" w14:paraId="5C00A3C1" w14:textId="77777777" w:rsidTr="004B5526">
        <w:trPr>
          <w:cantSplit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E872" w14:textId="77777777" w:rsidR="00D300E3" w:rsidRPr="00F35839" w:rsidRDefault="00D300E3" w:rsidP="00F35839">
            <w:pPr>
              <w:pStyle w:val="Heading1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Required forms – to be completed on receipt of resignation.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B3A19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0C55F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300E3" w:rsidRPr="00F35839" w14:paraId="4A49C376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1F96FF94" w14:textId="77777777" w:rsidR="00D300E3" w:rsidRPr="00F35839" w:rsidRDefault="00D300E3" w:rsidP="00F35839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 xml:space="preserve">Termination Form – original to be sent to HR and copy in </w:t>
            </w:r>
            <w:r w:rsidR="00D61AC0" w:rsidRPr="00F35839">
              <w:rPr>
                <w:rFonts w:cs="Arial"/>
                <w:sz w:val="22"/>
                <w:szCs w:val="22"/>
              </w:rPr>
              <w:t>employee file</w:t>
            </w:r>
            <w:r w:rsidRPr="00F35839">
              <w:rPr>
                <w:rFonts w:cs="Arial"/>
                <w:sz w:val="22"/>
                <w:szCs w:val="22"/>
              </w:rPr>
              <w:t xml:space="preserve"> (ensure annual leave is calculated and amended as appropriate)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7ED789C8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Manager (Admin)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2DCDC6A0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5A86DDBB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0ADC6FD2" w14:textId="77777777" w:rsidR="00D300E3" w:rsidRPr="00F35839" w:rsidRDefault="00D300E3" w:rsidP="00F35839">
            <w:pPr>
              <w:pStyle w:val="Heading1"/>
              <w:ind w:left="360"/>
              <w:rPr>
                <w:rFonts w:cs="Arial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45BA789F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1DB2417B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300E3" w:rsidRPr="00F35839" w14:paraId="213733BA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02F524CE" w14:textId="77777777" w:rsidR="00D300E3" w:rsidRPr="00F35839" w:rsidRDefault="00D300E3" w:rsidP="00F35839">
            <w:pPr>
              <w:pStyle w:val="Heading1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Actions required before or on final day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1191AC75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1C91D222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300E3" w:rsidRPr="00F35839" w14:paraId="12DD21F1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5DC82416" w14:textId="77777777" w:rsidR="00D300E3" w:rsidRPr="00F35839" w:rsidRDefault="00D300E3" w:rsidP="00F35839">
            <w:pPr>
              <w:pStyle w:val="Heading1"/>
              <w:numPr>
                <w:ilvl w:val="0"/>
                <w:numId w:val="3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>Time Machine System (TMS) if applicable - adjustments brought up to date and submitted to Manager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621D3EB3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Manager &amp;</w:t>
            </w:r>
          </w:p>
          <w:p w14:paraId="16FB49A6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Employee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41451901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01A98F09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486BE794" w14:textId="77777777" w:rsidR="00D300E3" w:rsidRPr="00F35839" w:rsidRDefault="00D300E3" w:rsidP="00F35839">
            <w:pPr>
              <w:pStyle w:val="Heading1"/>
              <w:numPr>
                <w:ilvl w:val="0"/>
                <w:numId w:val="3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 xml:space="preserve">Final </w:t>
            </w:r>
            <w:r w:rsidR="00D61AC0" w:rsidRPr="00F35839">
              <w:rPr>
                <w:rFonts w:cs="Arial"/>
                <w:b w:val="0"/>
                <w:bCs w:val="0"/>
                <w:sz w:val="22"/>
                <w:szCs w:val="22"/>
              </w:rPr>
              <w:t>expenses</w:t>
            </w: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 xml:space="preserve"> submission if applicable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6E9FE81D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Employee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07988817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3CB70EB6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60E0F3FB" w14:textId="77777777" w:rsidR="00D300E3" w:rsidRPr="00F35839" w:rsidRDefault="00D300E3" w:rsidP="00F35839">
            <w:pPr>
              <w:pStyle w:val="Heading1"/>
              <w:numPr>
                <w:ilvl w:val="0"/>
                <w:numId w:val="3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>Tidy up of workspace, pc, locker, etc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30FCC85D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Employee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6C9F7777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6E5208D4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55BC26F8" w14:textId="77777777" w:rsidR="00D300E3" w:rsidRPr="00F35839" w:rsidRDefault="00D300E3" w:rsidP="00F35839">
            <w:pPr>
              <w:pStyle w:val="Heading1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>ID badge returned to Admin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2E2FE38B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Employee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7E39111A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788E86C5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5C29ACEB" w14:textId="77777777" w:rsidR="00D300E3" w:rsidRPr="00F35839" w:rsidRDefault="00D300E3" w:rsidP="00F35839">
            <w:pPr>
              <w:pStyle w:val="Heading1"/>
              <w:numPr>
                <w:ilvl w:val="0"/>
                <w:numId w:val="3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>Locker key returned to Manager/Admin if applicable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45DB8F9C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Employee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13211E27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28ACCD9F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0ED53426" w14:textId="77777777" w:rsidR="00D300E3" w:rsidRPr="00F35839" w:rsidRDefault="00D300E3" w:rsidP="00F35839">
            <w:pPr>
              <w:pStyle w:val="Heading1"/>
              <w:numPr>
                <w:ilvl w:val="0"/>
                <w:numId w:val="3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 xml:space="preserve">All West Lothian Council property/protective clothing returned to Admin if applicable, including </w:t>
            </w:r>
            <w:r w:rsidR="00CD05D1" w:rsidRPr="00F35839">
              <w:rPr>
                <w:rFonts w:cs="Arial"/>
                <w:b w:val="0"/>
                <w:bCs w:val="0"/>
                <w:sz w:val="22"/>
                <w:szCs w:val="22"/>
              </w:rPr>
              <w:t>m</w:t>
            </w: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>obile</w:t>
            </w:r>
            <w:r w:rsidR="00D61AC0" w:rsidRPr="00F35839">
              <w:rPr>
                <w:rFonts w:cs="Arial"/>
                <w:b w:val="0"/>
                <w:bCs w:val="0"/>
                <w:sz w:val="22"/>
                <w:szCs w:val="22"/>
              </w:rPr>
              <w:t xml:space="preserve"> phone</w:t>
            </w: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 xml:space="preserve">, laptop, purchase card, </w:t>
            </w:r>
            <w:r w:rsidR="00CD05D1" w:rsidRPr="00F35839">
              <w:rPr>
                <w:rFonts w:cs="Arial"/>
                <w:b w:val="0"/>
                <w:bCs w:val="0"/>
                <w:sz w:val="22"/>
                <w:szCs w:val="22"/>
              </w:rPr>
              <w:t xml:space="preserve">swivel </w:t>
            </w: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>token*</w:t>
            </w:r>
          </w:p>
          <w:p w14:paraId="243E3D98" w14:textId="77777777" w:rsidR="00894C47" w:rsidRPr="00F35839" w:rsidRDefault="00034E26" w:rsidP="00F35839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 xml:space="preserve">Notify the </w:t>
            </w:r>
            <w:r w:rsidR="00894C47" w:rsidRPr="00F35839">
              <w:rPr>
                <w:rFonts w:cs="Arial"/>
                <w:sz w:val="22"/>
                <w:szCs w:val="22"/>
              </w:rPr>
              <w:t>Lone worker device</w:t>
            </w:r>
            <w:r w:rsidR="002B08A0" w:rsidRPr="00F35839">
              <w:rPr>
                <w:rFonts w:cs="Arial"/>
                <w:sz w:val="22"/>
                <w:szCs w:val="22"/>
              </w:rPr>
              <w:t>,</w:t>
            </w:r>
            <w:r w:rsidR="00894C47" w:rsidRPr="00F35839">
              <w:rPr>
                <w:rFonts w:cs="Arial"/>
                <w:sz w:val="22"/>
                <w:szCs w:val="22"/>
              </w:rPr>
              <w:t xml:space="preserve"> </w:t>
            </w:r>
            <w:r w:rsidR="002B08A0" w:rsidRPr="00F35839">
              <w:rPr>
                <w:rFonts w:cs="Arial"/>
                <w:sz w:val="22"/>
                <w:szCs w:val="22"/>
              </w:rPr>
              <w:t xml:space="preserve">Authorised Customer Representative (ACR) </w:t>
            </w:r>
            <w:r w:rsidR="00894C47" w:rsidRPr="00F35839">
              <w:rPr>
                <w:rFonts w:cs="Arial"/>
                <w:sz w:val="22"/>
                <w:szCs w:val="22"/>
              </w:rPr>
              <w:t xml:space="preserve">centre of </w:t>
            </w:r>
            <w:r w:rsidRPr="00F35839">
              <w:rPr>
                <w:rFonts w:cs="Arial"/>
                <w:sz w:val="22"/>
                <w:szCs w:val="22"/>
              </w:rPr>
              <w:t xml:space="preserve">employee </w:t>
            </w:r>
            <w:r w:rsidR="00894C47" w:rsidRPr="00F35839">
              <w:rPr>
                <w:rFonts w:cs="Arial"/>
                <w:sz w:val="22"/>
                <w:szCs w:val="22"/>
              </w:rPr>
              <w:t>termination</w:t>
            </w:r>
          </w:p>
          <w:p w14:paraId="02CDB502" w14:textId="77777777" w:rsidR="002B08A0" w:rsidRPr="00F35839" w:rsidRDefault="002B08A0" w:rsidP="00F35839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Lone worker device returned to manager</w:t>
            </w:r>
          </w:p>
          <w:p w14:paraId="28A5B777" w14:textId="77777777" w:rsidR="00240C74" w:rsidRPr="00F35839" w:rsidRDefault="00240C74" w:rsidP="00F35839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I</w:t>
            </w:r>
            <w:r w:rsidR="00F35839" w:rsidRPr="00F35839">
              <w:rPr>
                <w:rFonts w:cs="Arial"/>
                <w:sz w:val="22"/>
                <w:szCs w:val="22"/>
              </w:rPr>
              <w:t xml:space="preserve">s </w:t>
            </w:r>
            <w:r w:rsidRPr="00F35839">
              <w:rPr>
                <w:rFonts w:cs="Arial"/>
                <w:sz w:val="22"/>
                <w:szCs w:val="22"/>
              </w:rPr>
              <w:t>employee member of business continuity team</w:t>
            </w:r>
            <w:r w:rsidR="00F35839" w:rsidRPr="00F35839">
              <w:rPr>
                <w:rFonts w:cs="Arial"/>
                <w:sz w:val="22"/>
                <w:szCs w:val="22"/>
              </w:rPr>
              <w:t xml:space="preserve">?  If so, plan to remove leaver details and update </w:t>
            </w:r>
            <w:r w:rsidRPr="00F35839">
              <w:rPr>
                <w:rFonts w:cs="Arial"/>
                <w:sz w:val="22"/>
                <w:szCs w:val="22"/>
              </w:rPr>
              <w:t>with new members details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787C0A60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Employee</w:t>
            </w:r>
          </w:p>
          <w:p w14:paraId="49A6F3EB" w14:textId="77777777" w:rsidR="002B08A0" w:rsidRPr="00F35839" w:rsidRDefault="002B08A0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4E85FB4" w14:textId="77777777" w:rsidR="002B08A0" w:rsidRPr="00F35839" w:rsidRDefault="002B08A0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1AC545C" w14:textId="77777777" w:rsidR="002B08A0" w:rsidRPr="00F35839" w:rsidRDefault="002B08A0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Manager</w:t>
            </w:r>
          </w:p>
          <w:p w14:paraId="4B2D0A57" w14:textId="77777777" w:rsidR="002B08A0" w:rsidRPr="00F35839" w:rsidRDefault="002B08A0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9F278F0" w14:textId="77777777" w:rsidR="002B08A0" w:rsidRPr="00F35839" w:rsidRDefault="002B08A0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Employee</w:t>
            </w:r>
          </w:p>
          <w:p w14:paraId="061644B1" w14:textId="77777777" w:rsidR="00240C74" w:rsidRPr="00F35839" w:rsidRDefault="00240C74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F55E1F1" w14:textId="77777777" w:rsidR="00240C74" w:rsidRPr="00F35839" w:rsidRDefault="00240C74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Manager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3CC99166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  <w:p w14:paraId="1BDBCE66" w14:textId="77777777" w:rsidR="009D6028" w:rsidRPr="00F35839" w:rsidRDefault="009D6028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A89D873" w14:textId="77777777" w:rsidR="009D6028" w:rsidRPr="00F35839" w:rsidRDefault="009D6028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54192DC" w14:textId="77777777" w:rsidR="009D6028" w:rsidRPr="00F35839" w:rsidRDefault="009D6028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  <w:p w14:paraId="6FABEF04" w14:textId="77777777" w:rsidR="009D6028" w:rsidRPr="00F35839" w:rsidRDefault="009D6028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1FD5847" w14:textId="77777777" w:rsidR="009D6028" w:rsidRPr="00F35839" w:rsidRDefault="009D6028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  <w:p w14:paraId="5F305DF4" w14:textId="77777777" w:rsidR="00240C74" w:rsidRPr="00F35839" w:rsidRDefault="00240C74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D914264" w14:textId="77777777" w:rsidR="00240C74" w:rsidRPr="00F35839" w:rsidRDefault="00240C74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1EAEF443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085917B2" w14:textId="77777777" w:rsidR="00D300E3" w:rsidRPr="00F35839" w:rsidRDefault="00D300E3" w:rsidP="00F35839">
            <w:pPr>
              <w:pStyle w:val="Heading1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5CEEAD5A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4B7D3D8C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300E3" w:rsidRPr="00F35839" w14:paraId="29FA7258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38DD5DFF" w14:textId="77777777" w:rsidR="00D300E3" w:rsidRPr="00F35839" w:rsidRDefault="00D300E3" w:rsidP="00F35839">
            <w:pPr>
              <w:pStyle w:val="Heading1"/>
              <w:jc w:val="both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Actions required after employee has left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1F6BC732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04C58E8D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300E3" w:rsidRPr="00F35839" w14:paraId="42A93F79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08015983" w14:textId="77777777" w:rsidR="00D300E3" w:rsidRPr="00F35839" w:rsidRDefault="00411A4C" w:rsidP="00F35839">
            <w:pPr>
              <w:pStyle w:val="Heading1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 xml:space="preserve">Use the IT </w:t>
            </w:r>
            <w:r w:rsidR="00D61AC0" w:rsidRPr="00F35839">
              <w:rPr>
                <w:rFonts w:cs="Arial"/>
                <w:b w:val="0"/>
                <w:bCs w:val="0"/>
                <w:sz w:val="22"/>
                <w:szCs w:val="22"/>
              </w:rPr>
              <w:t>self service portal for</w:t>
            </w: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 xml:space="preserve"> items 1-5 via link: </w:t>
            </w:r>
            <w:hyperlink r:id="rId11" w:history="1">
              <w:r w:rsidR="00D61AC0" w:rsidRPr="00F35839">
                <w:rPr>
                  <w:rStyle w:val="Hyperlink"/>
                  <w:rFonts w:cs="Arial"/>
                  <w:b w:val="0"/>
                  <w:sz w:val="22"/>
                  <w:szCs w:val="22"/>
                </w:rPr>
                <w:t>https://it.westlothian.gov.uk/</w:t>
              </w:r>
            </w:hyperlink>
            <w:r w:rsidR="00D61AC0" w:rsidRPr="00F3583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36D3AB44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715E1DC7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300E3" w:rsidRPr="00F35839" w14:paraId="1C19C695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71F4D940" w14:textId="77777777" w:rsidR="00D300E3" w:rsidRPr="00F35839" w:rsidRDefault="00D300E3" w:rsidP="00F35839">
            <w:pPr>
              <w:pStyle w:val="Heading1"/>
              <w:numPr>
                <w:ilvl w:val="0"/>
                <w:numId w:val="6"/>
              </w:numPr>
              <w:rPr>
                <w:rFonts w:cs="Arial"/>
                <w:b w:val="0"/>
                <w:sz w:val="22"/>
                <w:szCs w:val="22"/>
              </w:rPr>
            </w:pP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>Cancel e-mail account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593F535A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Manager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6D6D7B22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29D80C50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23E40617" w14:textId="77777777" w:rsidR="00D300E3" w:rsidRPr="00F35839" w:rsidRDefault="00D300E3" w:rsidP="00F35839">
            <w:pPr>
              <w:pStyle w:val="Heading1"/>
              <w:numPr>
                <w:ilvl w:val="0"/>
                <w:numId w:val="6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>Cancel internet access e.g. C</w:t>
            </w:r>
            <w:r w:rsidR="00411A4C" w:rsidRPr="00F35839">
              <w:rPr>
                <w:rFonts w:cs="Arial"/>
                <w:b w:val="0"/>
                <w:bCs w:val="0"/>
                <w:sz w:val="22"/>
                <w:szCs w:val="22"/>
              </w:rPr>
              <w:t>hris21</w:t>
            </w: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 xml:space="preserve">, PECOS, </w:t>
            </w:r>
            <w:r w:rsidR="00D61AC0" w:rsidRPr="00F35839">
              <w:rPr>
                <w:rFonts w:cs="Arial"/>
                <w:b w:val="0"/>
                <w:bCs w:val="0"/>
                <w:sz w:val="22"/>
                <w:szCs w:val="22"/>
              </w:rPr>
              <w:t>Objective</w:t>
            </w: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>*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7DCA7086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Manager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5A4BD285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4D079AB9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605D244A" w14:textId="77777777" w:rsidR="00D300E3" w:rsidRPr="00F35839" w:rsidRDefault="00D300E3" w:rsidP="00F35839">
            <w:pPr>
              <w:pStyle w:val="Heading1"/>
              <w:numPr>
                <w:ilvl w:val="0"/>
                <w:numId w:val="6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>Cancel all access to IT systems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704612CE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Manager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4B4C6691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6E58FE3B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37C78113" w14:textId="77777777" w:rsidR="00D300E3" w:rsidRPr="00F35839" w:rsidRDefault="00D300E3" w:rsidP="00F35839">
            <w:pPr>
              <w:pStyle w:val="Heading1"/>
              <w:numPr>
                <w:ilvl w:val="0"/>
                <w:numId w:val="6"/>
              </w:numPr>
              <w:rPr>
                <w:rFonts w:cs="Arial"/>
                <w:b w:val="0"/>
                <w:sz w:val="22"/>
                <w:szCs w:val="22"/>
              </w:rPr>
            </w:pPr>
            <w:r w:rsidRPr="00F35839">
              <w:rPr>
                <w:rFonts w:cs="Arial"/>
                <w:b w:val="0"/>
                <w:sz w:val="22"/>
                <w:szCs w:val="22"/>
              </w:rPr>
              <w:t>Remove from Staff Directory</w:t>
            </w:r>
          </w:p>
          <w:p w14:paraId="7BAF95E2" w14:textId="77777777" w:rsidR="00411A4C" w:rsidRPr="00F35839" w:rsidRDefault="00B359ED" w:rsidP="00F35839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Ensure lone working device account is closed for the terminated employee with ACR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1A15F318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Manager</w:t>
            </w:r>
          </w:p>
          <w:p w14:paraId="571B9A16" w14:textId="77777777" w:rsidR="00034E26" w:rsidRPr="00F35839" w:rsidRDefault="00034E26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Manager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58F32AF0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  <w:p w14:paraId="03C31714" w14:textId="77777777" w:rsidR="009D6028" w:rsidRPr="00F35839" w:rsidRDefault="009D6028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04883D54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671DFE77" w14:textId="77777777" w:rsidR="00D300E3" w:rsidRPr="00F35839" w:rsidRDefault="00D300E3" w:rsidP="00F35839">
            <w:pPr>
              <w:pStyle w:val="Heading1"/>
              <w:numPr>
                <w:ilvl w:val="0"/>
                <w:numId w:val="6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 xml:space="preserve">Letter from Senior Manager to thank for long service – if long serving employee 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04B7FDC4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Manager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218EF636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08AC88CB" w14:textId="77777777" w:rsidTr="004B5526">
        <w:trPr>
          <w:cantSplit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79A56C78" w14:textId="77777777" w:rsidR="00D300E3" w:rsidRPr="00F35839" w:rsidRDefault="00D300E3" w:rsidP="00F35839">
            <w:pPr>
              <w:pStyle w:val="Heading1"/>
              <w:numPr>
                <w:ilvl w:val="0"/>
                <w:numId w:val="6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>Cancel entry on Structure Chart/Distribution list</w:t>
            </w:r>
            <w:r w:rsidR="00411A4C" w:rsidRPr="00F35839"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5A3F3732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Admin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46355FE4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56117CD6" w14:textId="77777777" w:rsidTr="004B5526">
        <w:trPr>
          <w:cantSplit/>
          <w:trHeight w:val="294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</w:tcPr>
          <w:p w14:paraId="5E089ADA" w14:textId="77777777" w:rsidR="00D300E3" w:rsidRPr="00F35839" w:rsidRDefault="00D300E3" w:rsidP="00F35839">
            <w:pPr>
              <w:pStyle w:val="Heading1"/>
              <w:numPr>
                <w:ilvl w:val="0"/>
                <w:numId w:val="6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5839">
              <w:rPr>
                <w:rFonts w:cs="Arial"/>
                <w:b w:val="0"/>
                <w:bCs w:val="0"/>
                <w:sz w:val="22"/>
                <w:szCs w:val="22"/>
              </w:rPr>
              <w:t>TMS leave date to be entered</w:t>
            </w:r>
            <w:r w:rsidR="00411A4C" w:rsidRPr="00F35839">
              <w:rPr>
                <w:rFonts w:cs="Arial"/>
                <w:b w:val="0"/>
                <w:bCs w:val="0"/>
                <w:sz w:val="22"/>
                <w:szCs w:val="22"/>
              </w:rPr>
              <w:t xml:space="preserve"> - see administrator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</w:tcPr>
          <w:p w14:paraId="0B298580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Admin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</w:tcPr>
          <w:p w14:paraId="52F32CFB" w14:textId="77777777" w:rsidR="00D300E3" w:rsidRPr="00F35839" w:rsidRDefault="00D300E3" w:rsidP="00F35839">
            <w:pPr>
              <w:jc w:val="center"/>
              <w:rPr>
                <w:rFonts w:cs="Arial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□</w:t>
            </w:r>
          </w:p>
        </w:tc>
      </w:tr>
      <w:tr w:rsidR="00D300E3" w:rsidRPr="00F35839" w14:paraId="46BE37CF" w14:textId="77777777" w:rsidTr="004B5526">
        <w:trPr>
          <w:cantSplit/>
          <w:trHeight w:val="1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DE8" w14:textId="77777777" w:rsidR="00D300E3" w:rsidRPr="00F35839" w:rsidRDefault="00D300E3" w:rsidP="00F3583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35839">
              <w:rPr>
                <w:rFonts w:cs="Arial"/>
                <w:b/>
                <w:bCs/>
                <w:sz w:val="22"/>
                <w:szCs w:val="22"/>
              </w:rPr>
              <w:t>Signatures</w:t>
            </w:r>
          </w:p>
          <w:p w14:paraId="28F57A43" w14:textId="77777777" w:rsidR="00D300E3" w:rsidRPr="00F35839" w:rsidRDefault="00D300E3" w:rsidP="00F35839">
            <w:pPr>
              <w:pStyle w:val="Heading1"/>
              <w:rPr>
                <w:rFonts w:cs="Arial"/>
                <w:sz w:val="22"/>
                <w:szCs w:val="22"/>
              </w:rPr>
            </w:pPr>
          </w:p>
          <w:p w14:paraId="6C603547" w14:textId="77777777" w:rsidR="00D300E3" w:rsidRPr="00F35839" w:rsidRDefault="00D300E3" w:rsidP="00F35839">
            <w:pPr>
              <w:pStyle w:val="Heading1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5839">
              <w:rPr>
                <w:rFonts w:cs="Arial"/>
                <w:sz w:val="22"/>
                <w:szCs w:val="22"/>
              </w:rPr>
              <w:t>Employee:                                                          Date:</w:t>
            </w:r>
          </w:p>
          <w:p w14:paraId="41E8D5EF" w14:textId="77777777" w:rsidR="00D300E3" w:rsidRPr="00F35839" w:rsidRDefault="00D300E3" w:rsidP="00F3583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C641675" w14:textId="77777777" w:rsidR="00D300E3" w:rsidRPr="00F35839" w:rsidRDefault="00D300E3" w:rsidP="00F3583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35839">
              <w:rPr>
                <w:rFonts w:cs="Arial"/>
                <w:b/>
                <w:bCs/>
                <w:sz w:val="22"/>
                <w:szCs w:val="22"/>
              </w:rPr>
              <w:t>Manager:                                                            Date:</w:t>
            </w:r>
          </w:p>
        </w:tc>
      </w:tr>
    </w:tbl>
    <w:p w14:paraId="0A6FC79C" w14:textId="77777777" w:rsidR="00F35839" w:rsidRPr="00F35839" w:rsidRDefault="00F35839" w:rsidP="00F35839">
      <w:pPr>
        <w:pStyle w:val="Header"/>
        <w:tabs>
          <w:tab w:val="clear" w:pos="4153"/>
          <w:tab w:val="clear" w:pos="8306"/>
        </w:tabs>
        <w:rPr>
          <w:rFonts w:cs="Arial"/>
          <w:sz w:val="22"/>
          <w:szCs w:val="22"/>
        </w:rPr>
      </w:pPr>
      <w:r w:rsidRPr="00F35839">
        <w:rPr>
          <w:rFonts w:cs="Arial"/>
          <w:sz w:val="22"/>
          <w:szCs w:val="22"/>
        </w:rPr>
        <w:t xml:space="preserve">*List provided are examples and not exhaustive </w:t>
      </w:r>
    </w:p>
    <w:p w14:paraId="7D49631E" w14:textId="77777777" w:rsidR="00F35839" w:rsidRPr="00F35839" w:rsidRDefault="00F35839" w:rsidP="00F35839">
      <w:pPr>
        <w:pStyle w:val="Header"/>
        <w:tabs>
          <w:tab w:val="clear" w:pos="4153"/>
          <w:tab w:val="clear" w:pos="8306"/>
        </w:tabs>
        <w:rPr>
          <w:rFonts w:cs="Arial"/>
          <w:sz w:val="22"/>
          <w:szCs w:val="22"/>
        </w:rPr>
      </w:pPr>
    </w:p>
    <w:sectPr w:rsidR="00F35839" w:rsidRPr="00F35839" w:rsidSect="009D6028">
      <w:footerReference w:type="default" r:id="rId12"/>
      <w:pgSz w:w="11906" w:h="16838" w:code="9"/>
      <w:pgMar w:top="426" w:right="1134" w:bottom="709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3E2B3" w14:textId="77777777" w:rsidR="00155A96" w:rsidRDefault="00155A96">
      <w:r>
        <w:separator/>
      </w:r>
    </w:p>
  </w:endnote>
  <w:endnote w:type="continuationSeparator" w:id="0">
    <w:p w14:paraId="6D49F3A7" w14:textId="77777777" w:rsidR="00155A96" w:rsidRDefault="0015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9E3CC" w14:textId="77777777" w:rsidR="00B359ED" w:rsidRDefault="009D6028" w:rsidP="009D6028">
    <w:pPr>
      <w:pStyle w:val="Footer"/>
      <w:jc w:val="center"/>
      <w:rPr>
        <w:sz w:val="18"/>
      </w:rPr>
    </w:pPr>
    <w:r>
      <w:rPr>
        <w:sz w:val="18"/>
      </w:rPr>
      <w:t>DATA LABEL: PROTECT / PRIVATE &amp; CONFIDENTIAL</w:t>
    </w:r>
  </w:p>
  <w:p w14:paraId="0C84F2C3" w14:textId="77777777" w:rsidR="00B359ED" w:rsidRDefault="00B359ED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C8CDF" w14:textId="77777777" w:rsidR="00155A96" w:rsidRDefault="00155A96">
      <w:r>
        <w:separator/>
      </w:r>
    </w:p>
  </w:footnote>
  <w:footnote w:type="continuationSeparator" w:id="0">
    <w:p w14:paraId="5E3E7C47" w14:textId="77777777" w:rsidR="00155A96" w:rsidRDefault="0015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3954"/>
    <w:multiLevelType w:val="hybridMultilevel"/>
    <w:tmpl w:val="2B0CC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2D40"/>
    <w:multiLevelType w:val="hybridMultilevel"/>
    <w:tmpl w:val="425C4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5565"/>
    <w:multiLevelType w:val="hybridMultilevel"/>
    <w:tmpl w:val="4ADC2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51FC9"/>
    <w:multiLevelType w:val="hybridMultilevel"/>
    <w:tmpl w:val="1BE22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47919"/>
    <w:multiLevelType w:val="hybridMultilevel"/>
    <w:tmpl w:val="1DCA1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5C14"/>
    <w:multiLevelType w:val="hybridMultilevel"/>
    <w:tmpl w:val="78AE10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17"/>
    <w:rsid w:val="00034E26"/>
    <w:rsid w:val="00155A96"/>
    <w:rsid w:val="00240C74"/>
    <w:rsid w:val="00247ECF"/>
    <w:rsid w:val="002B08A0"/>
    <w:rsid w:val="00381817"/>
    <w:rsid w:val="003F1826"/>
    <w:rsid w:val="00411A4C"/>
    <w:rsid w:val="00476F87"/>
    <w:rsid w:val="004B5526"/>
    <w:rsid w:val="005D6F0D"/>
    <w:rsid w:val="00723B75"/>
    <w:rsid w:val="00894C47"/>
    <w:rsid w:val="0095440F"/>
    <w:rsid w:val="009B63CA"/>
    <w:rsid w:val="009D6028"/>
    <w:rsid w:val="00A736E6"/>
    <w:rsid w:val="00B359ED"/>
    <w:rsid w:val="00CD05D1"/>
    <w:rsid w:val="00CF0D1E"/>
    <w:rsid w:val="00D300E3"/>
    <w:rsid w:val="00D61AC0"/>
    <w:rsid w:val="00DE545B"/>
    <w:rsid w:val="00EF6AC2"/>
    <w:rsid w:val="00F3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2DEF1"/>
  <w15:docId w15:val="{A877432E-1E43-4D23-AA16-FCB7610A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y="2885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framePr w:hSpace="181" w:wrap="around" w:hAnchor="margin" w:y="2553"/>
      <w:tabs>
        <w:tab w:val="left" w:pos="9781"/>
      </w:tabs>
      <w:ind w:right="180"/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CF0D1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B6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3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.westlothian.gov.uk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4A7667898345B613AC709D98A5B6" ma:contentTypeVersion="18" ma:contentTypeDescription="Create a new document." ma:contentTypeScope="" ma:versionID="e231a626a55f921c6110b2f4f3643471">
  <xsd:schema xmlns:xsd="http://www.w3.org/2001/XMLSchema" xmlns:xs="http://www.w3.org/2001/XMLSchema" xmlns:p="http://schemas.microsoft.com/office/2006/metadata/properties" xmlns:ns3="fccde4d8-308c-430d-813b-62e69db069ca" xmlns:ns4="a8b7cf50-19c2-4ae2-937a-c8ec876e1a1b" targetNamespace="http://schemas.microsoft.com/office/2006/metadata/properties" ma:root="true" ma:fieldsID="1ff34b16248090f050c36d9577ef5204" ns3:_="" ns4:_="">
    <xsd:import namespace="fccde4d8-308c-430d-813b-62e69db069ca"/>
    <xsd:import namespace="a8b7cf50-19c2-4ae2-937a-c8ec876e1a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de4d8-308c-430d-813b-62e69db0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cf50-19c2-4ae2-937a-c8ec876e1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b7cf50-19c2-4ae2-937a-c8ec876e1a1b" xsi:nil="true"/>
  </documentManagement>
</p:properties>
</file>

<file path=customXml/itemProps1.xml><?xml version="1.0" encoding="utf-8"?>
<ds:datastoreItem xmlns:ds="http://schemas.openxmlformats.org/officeDocument/2006/customXml" ds:itemID="{37573FE3-6086-4ECD-A695-71879D94D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de4d8-308c-430d-813b-62e69db069ca"/>
    <ds:schemaRef ds:uri="a8b7cf50-19c2-4ae2-937a-c8ec876e1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39FE0-F613-4A67-B282-67AA8570A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50544-024C-4D15-97A2-82E76E9F883A}">
  <ds:schemaRefs>
    <ds:schemaRef ds:uri="http://www.w3.org/XML/1998/namespace"/>
    <ds:schemaRef ds:uri="fccde4d8-308c-430d-813b-62e69db069ca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8b7cf50-19c2-4ae2-937a-c8ec876e1a1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2198</CharactersWithSpaces>
  <SharedDoc>false</SharedDoc>
  <HLinks>
    <vt:vector size="6" baseType="variant"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http://webwest1.app.westlothian.gov.uk/its/email/connect.doc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Lesley</dc:creator>
  <cp:lastModifiedBy>Bole, Vera</cp:lastModifiedBy>
  <cp:revision>3</cp:revision>
  <cp:lastPrinted>2010-02-24T10:49:00Z</cp:lastPrinted>
  <dcterms:created xsi:type="dcterms:W3CDTF">2024-08-08T14:39:00Z</dcterms:created>
  <dcterms:modified xsi:type="dcterms:W3CDTF">2024-08-08T14:41:00Z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0x01010015174A7667898345B613AC709D98A5B6</vt:lpwstr>
  </property>
</Properties>
</file>